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C15" w:rsidRPr="00722E31" w:rsidRDefault="003B1C15" w:rsidP="003B1C15">
      <w:pPr>
        <w:rPr>
          <w:rFonts w:ascii="Calibri" w:eastAsia="Calibri" w:hAnsi="Calibri" w:cs="Times New Roman"/>
          <w:lang w:val="en-US"/>
        </w:rPr>
      </w:pPr>
      <w:bookmarkStart w:id="0" w:name="_GoBack"/>
      <w:bookmarkEnd w:id="0"/>
    </w:p>
    <w:p w:rsidR="003B1C15" w:rsidRPr="00722E31" w:rsidRDefault="003B1C15" w:rsidP="003B1C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722E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 А П О В Е Д</w:t>
      </w:r>
    </w:p>
    <w:p w:rsidR="003B1C15" w:rsidRPr="00722E31" w:rsidRDefault="008F3496" w:rsidP="003B1C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 Р-100-320</w:t>
      </w:r>
    </w:p>
    <w:p w:rsidR="003B1C15" w:rsidRPr="00631BFC" w:rsidRDefault="003B1C15" w:rsidP="003B1C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гр. Варна, </w:t>
      </w:r>
      <w:r w:rsidR="003327B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01.06.</w:t>
      </w:r>
      <w:r w:rsidRPr="00722E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201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8</w:t>
      </w:r>
      <w:r w:rsidRPr="00722E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г.</w:t>
      </w:r>
    </w:p>
    <w:p w:rsidR="003B1C15" w:rsidRDefault="003B1C15" w:rsidP="003B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22E31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:rsidR="003B1C15" w:rsidRPr="001917CE" w:rsidRDefault="003B1C15" w:rsidP="003B1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Проф. д-р </w:t>
      </w:r>
      <w:r w:rsidR="00531BA9">
        <w:rPr>
          <w:rFonts w:ascii="Times New Roman" w:hAnsi="Times New Roman" w:cs="Times New Roman"/>
          <w:b/>
          <w:caps/>
          <w:sz w:val="24"/>
          <w:szCs w:val="24"/>
        </w:rPr>
        <w:t>Албена Керековска</w:t>
      </w:r>
      <w:r w:rsidR="00531BA9">
        <w:rPr>
          <w:rFonts w:ascii="Times New Roman" w:hAnsi="Times New Roman" w:cs="Times New Roman"/>
          <w:b/>
          <w:sz w:val="24"/>
          <w:szCs w:val="24"/>
        </w:rPr>
        <w:t xml:space="preserve"> д.м.</w:t>
      </w:r>
      <w:r w:rsidRPr="00297578">
        <w:rPr>
          <w:rFonts w:ascii="Times New Roman" w:hAnsi="Times New Roman" w:cs="Times New Roman"/>
          <w:sz w:val="24"/>
          <w:szCs w:val="24"/>
        </w:rPr>
        <w:t xml:space="preserve"> – </w:t>
      </w:r>
      <w:r w:rsidR="00531BA9">
        <w:rPr>
          <w:rFonts w:ascii="Times New Roman" w:hAnsi="Times New Roman" w:cs="Times New Roman"/>
          <w:sz w:val="24"/>
          <w:szCs w:val="24"/>
        </w:rPr>
        <w:t>Заместник-р</w:t>
      </w:r>
      <w:r w:rsidRPr="00297578">
        <w:rPr>
          <w:rFonts w:ascii="Times New Roman" w:hAnsi="Times New Roman" w:cs="Times New Roman"/>
          <w:sz w:val="24"/>
          <w:szCs w:val="24"/>
        </w:rPr>
        <w:t>ектор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1BA9">
        <w:rPr>
          <w:rFonts w:ascii="Times New Roman" w:hAnsi="Times New Roman" w:cs="Times New Roman"/>
          <w:sz w:val="24"/>
          <w:szCs w:val="24"/>
        </w:rPr>
        <w:t xml:space="preserve">„Учебна дейност“ </w:t>
      </w:r>
      <w:r>
        <w:rPr>
          <w:rFonts w:ascii="Times New Roman" w:hAnsi="Times New Roman" w:cs="Times New Roman"/>
          <w:sz w:val="24"/>
          <w:szCs w:val="24"/>
        </w:rPr>
        <w:t>на Медицински университет „Проф. д-р Параскев Стоянов“ - Варна,</w:t>
      </w:r>
      <w:r w:rsidRPr="00722E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 заповед</w:t>
      </w:r>
      <w:r w:rsidR="00DB2CF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Ректора</w:t>
      </w:r>
      <w:r w:rsid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№</w:t>
      </w:r>
      <w:r w:rsidR="00DB2CF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Р-100-283/15.05.2018 г., </w:t>
      </w:r>
      <w:r w:rsidRPr="001917CE">
        <w:rPr>
          <w:rFonts w:ascii="Times New Roman" w:eastAsia="Calibri" w:hAnsi="Times New Roman" w:cs="Times New Roman"/>
          <w:sz w:val="24"/>
          <w:szCs w:val="24"/>
        </w:rPr>
        <w:t xml:space="preserve">след като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се запознах с </w:t>
      </w:r>
      <w:r w:rsidR="00A72FD1">
        <w:rPr>
          <w:rFonts w:ascii="Times New Roman" w:eastAsia="Calibri" w:hAnsi="Times New Roman" w:cs="Times New Roman"/>
          <w:sz w:val="24"/>
          <w:szCs w:val="24"/>
        </w:rPr>
        <w:t xml:space="preserve">протокол от 30.01.2018 г. на назначената със заповед №Р-100-52/18.01.2018 г. </w:t>
      </w:r>
      <w:r>
        <w:rPr>
          <w:rFonts w:ascii="Times New Roman" w:eastAsia="Calibri" w:hAnsi="Times New Roman" w:cs="Times New Roman"/>
          <w:sz w:val="24"/>
          <w:szCs w:val="24"/>
        </w:rPr>
        <w:t>комисия за определяне на началната тръжна цена</w:t>
      </w:r>
      <w:r w:rsidR="00DB2CF3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основание чл.64, ал.2 от ЗДС, чл.69, ал.1 от ППЗДС, чл.6 от </w:t>
      </w:r>
      <w:r w:rsidRPr="00E701F2">
        <w:rPr>
          <w:rFonts w:ascii="Times New Roman" w:hAnsi="Times New Roman" w:cs="Times New Roman"/>
          <w:sz w:val="24"/>
          <w:szCs w:val="24"/>
        </w:rPr>
        <w:t>Наредба №</w:t>
      </w:r>
      <w:r w:rsidRPr="00E701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701F2">
        <w:rPr>
          <w:rFonts w:ascii="Times New Roman" w:hAnsi="Times New Roman" w:cs="Times New Roman"/>
          <w:sz w:val="24"/>
          <w:szCs w:val="24"/>
        </w:rPr>
        <w:t>7/14.11.1997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E701F2">
        <w:rPr>
          <w:rFonts w:ascii="Times New Roman" w:hAnsi="Times New Roman" w:cs="Times New Roman"/>
          <w:sz w:val="24"/>
          <w:szCs w:val="24"/>
        </w:rPr>
        <w:t xml:space="preserve"> за продажба на движими вещи – частна държавна собственост</w:t>
      </w:r>
      <w:r w:rsidR="00A72FD1">
        <w:rPr>
          <w:rFonts w:ascii="Times New Roman" w:hAnsi="Times New Roman" w:cs="Times New Roman"/>
          <w:sz w:val="24"/>
          <w:szCs w:val="24"/>
        </w:rPr>
        <w:t xml:space="preserve"> и чл.35, ал.1, чл.36 и чл.38 от Процедурата </w:t>
      </w:r>
      <w:r w:rsidR="00B12D10">
        <w:rPr>
          <w:rFonts w:ascii="Times New Roman" w:hAnsi="Times New Roman" w:cs="Times New Roman"/>
          <w:sz w:val="24"/>
          <w:szCs w:val="24"/>
        </w:rPr>
        <w:t xml:space="preserve">за управление и контрол на недвижимите имоти и движими вещи на </w:t>
      </w:r>
      <w:r w:rsidR="00B12D10" w:rsidRPr="00B12D10">
        <w:rPr>
          <w:rFonts w:ascii="Times New Roman" w:hAnsi="Times New Roman" w:cs="Times New Roman"/>
          <w:sz w:val="24"/>
          <w:szCs w:val="24"/>
        </w:rPr>
        <w:t>Медицински университет „Проф. д-р Параскев Стоянов“ - Варна</w:t>
      </w:r>
    </w:p>
    <w:p w:rsidR="003B1C15" w:rsidRPr="00722E31" w:rsidRDefault="003B1C15" w:rsidP="003B1C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B1C15" w:rsidRPr="00722E31" w:rsidRDefault="003B1C15" w:rsidP="003B1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22E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НАРЕЖДАМ:</w:t>
      </w:r>
    </w:p>
    <w:p w:rsidR="003B1C15" w:rsidRPr="00722E31" w:rsidRDefault="003B1C15" w:rsidP="00D807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821DB" w:rsidRPr="00FC3507" w:rsidRDefault="003B1C15" w:rsidP="00FC3507">
      <w:pPr>
        <w:pStyle w:val="ListParagraph"/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507">
        <w:rPr>
          <w:rFonts w:ascii="Times New Roman" w:hAnsi="Times New Roman" w:cs="Times New Roman"/>
          <w:sz w:val="24"/>
          <w:szCs w:val="24"/>
        </w:rPr>
        <w:t>Да се проведе търг с тайно наддаване за определяне на купувач</w:t>
      </w:r>
      <w:r w:rsidRPr="00FC350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B12D10" w:rsidRPr="00FC3507">
        <w:rPr>
          <w:rFonts w:ascii="Times New Roman" w:eastAsia="Times New Roman" w:hAnsi="Times New Roman" w:cs="Times New Roman"/>
          <w:sz w:val="24"/>
          <w:szCs w:val="24"/>
        </w:rPr>
        <w:t>следните движими вещи – частна държавна собственост:</w:t>
      </w:r>
      <w:r w:rsidR="0064341F" w:rsidRPr="00FC35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3507" w:rsidRPr="00FC3507">
        <w:rPr>
          <w:rFonts w:ascii="Times New Roman" w:eastAsia="Times New Roman" w:hAnsi="Times New Roman" w:cs="Times New Roman"/>
          <w:sz w:val="24"/>
          <w:szCs w:val="24"/>
        </w:rPr>
        <w:t xml:space="preserve">отпадъци от </w:t>
      </w:r>
      <w:r w:rsidR="0064341F" w:rsidRPr="00FC3507">
        <w:rPr>
          <w:rFonts w:ascii="Times New Roman" w:eastAsia="Times New Roman" w:hAnsi="Times New Roman" w:cs="Times New Roman"/>
          <w:sz w:val="24"/>
          <w:szCs w:val="24"/>
        </w:rPr>
        <w:t>ч</w:t>
      </w:r>
      <w:r w:rsidR="00B12D10" w:rsidRPr="00FC3507">
        <w:rPr>
          <w:rFonts w:ascii="Times New Roman" w:eastAsia="Times New Roman" w:hAnsi="Times New Roman" w:cs="Times New Roman"/>
          <w:bCs/>
          <w:sz w:val="24"/>
          <w:szCs w:val="24"/>
        </w:rPr>
        <w:t>угун   – 1350 кг.</w:t>
      </w:r>
      <w:r w:rsidR="0064341F" w:rsidRPr="00FC3507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FC3507" w:rsidRPr="00FC3507">
        <w:rPr>
          <w:rFonts w:ascii="Times New Roman" w:eastAsia="Times New Roman" w:hAnsi="Times New Roman" w:cs="Times New Roman"/>
          <w:bCs/>
          <w:sz w:val="24"/>
          <w:szCs w:val="24"/>
        </w:rPr>
        <w:t>ж</w:t>
      </w:r>
      <w:r w:rsidR="00B12D10" w:rsidRPr="00FC3507">
        <w:rPr>
          <w:rFonts w:ascii="Times New Roman" w:eastAsia="Times New Roman" w:hAnsi="Times New Roman" w:cs="Times New Roman"/>
          <w:bCs/>
          <w:sz w:val="24"/>
          <w:szCs w:val="24"/>
        </w:rPr>
        <w:t>елязо  – 450 кг.</w:t>
      </w:r>
      <w:r w:rsidR="00FC3507" w:rsidRPr="00FC3507">
        <w:rPr>
          <w:rFonts w:ascii="Times New Roman" w:eastAsia="Times New Roman" w:hAnsi="Times New Roman" w:cs="Times New Roman"/>
          <w:bCs/>
          <w:sz w:val="24"/>
          <w:szCs w:val="24"/>
        </w:rPr>
        <w:t>, а</w:t>
      </w:r>
      <w:r w:rsidR="00B12D10" w:rsidRPr="00FC3507">
        <w:rPr>
          <w:rFonts w:ascii="Times New Roman" w:eastAsia="Times New Roman" w:hAnsi="Times New Roman" w:cs="Times New Roman"/>
          <w:bCs/>
          <w:sz w:val="24"/>
          <w:szCs w:val="24"/>
        </w:rPr>
        <w:t>луминий   - 578,02 кг.</w:t>
      </w:r>
      <w:r w:rsidR="00FC3507">
        <w:rPr>
          <w:rFonts w:ascii="Times New Roman" w:eastAsia="Times New Roman" w:hAnsi="Times New Roman" w:cs="Times New Roman"/>
          <w:bCs/>
          <w:sz w:val="24"/>
          <w:szCs w:val="24"/>
        </w:rPr>
        <w:t xml:space="preserve"> и</w:t>
      </w:r>
      <w:r w:rsidR="00FC3507" w:rsidRPr="00FC350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C3507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="00B12D10" w:rsidRPr="00FC3507">
        <w:rPr>
          <w:rFonts w:ascii="Times New Roman" w:eastAsia="Times New Roman" w:hAnsi="Times New Roman" w:cs="Times New Roman"/>
          <w:bCs/>
          <w:sz w:val="24"/>
          <w:szCs w:val="24"/>
        </w:rPr>
        <w:t xml:space="preserve">еръждаема ламарина -   981,60 кг., </w:t>
      </w:r>
      <w:r w:rsidRPr="00FC3507">
        <w:rPr>
          <w:rFonts w:ascii="Times New Roman" w:hAnsi="Times New Roman" w:cs="Times New Roman"/>
          <w:sz w:val="24"/>
          <w:szCs w:val="24"/>
        </w:rPr>
        <w:t xml:space="preserve">при начална тръжна цена </w:t>
      </w:r>
      <w:r w:rsidR="00FC3507">
        <w:rPr>
          <w:rFonts w:ascii="Times New Roman" w:hAnsi="Times New Roman" w:cs="Times New Roman"/>
          <w:sz w:val="24"/>
          <w:szCs w:val="24"/>
        </w:rPr>
        <w:t xml:space="preserve">за всичките - 3250 </w:t>
      </w:r>
      <w:r w:rsidRPr="00FC3507">
        <w:rPr>
          <w:rFonts w:ascii="Times New Roman" w:hAnsi="Times New Roman" w:cs="Times New Roman"/>
          <w:sz w:val="24"/>
          <w:szCs w:val="24"/>
        </w:rPr>
        <w:t>лв.</w:t>
      </w:r>
    </w:p>
    <w:p w:rsidR="008821DB" w:rsidRPr="008821DB" w:rsidRDefault="003B1C15" w:rsidP="0064341F">
      <w:pPr>
        <w:pStyle w:val="ListParagraph"/>
        <w:numPr>
          <w:ilvl w:val="0"/>
          <w:numId w:val="1"/>
        </w:numPr>
        <w:tabs>
          <w:tab w:val="left" w:pos="1134"/>
        </w:tabs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A09">
        <w:rPr>
          <w:rFonts w:ascii="Times New Roman" w:eastAsia="Times New Roman" w:hAnsi="Times New Roman" w:cs="Times New Roman"/>
          <w:sz w:val="24"/>
          <w:szCs w:val="24"/>
          <w:lang w:eastAsia="bg-BG"/>
        </w:rPr>
        <w:t>Назначавам комисия за организиране и провеждане на търга в състав:</w:t>
      </w:r>
    </w:p>
    <w:p w:rsidR="008821DB" w:rsidRPr="00087CC8" w:rsidRDefault="003B1C15" w:rsidP="0064341F">
      <w:pPr>
        <w:pStyle w:val="ListParagraph"/>
        <w:tabs>
          <w:tab w:val="left" w:pos="1134"/>
        </w:tabs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</w:pPr>
      <w:r w:rsidRPr="00087CC8">
        <w:rPr>
          <w:rFonts w:ascii="Times New Roman" w:eastAsia="Times New Roman" w:hAnsi="Times New Roman" w:cs="Times New Roman"/>
          <w:b/>
          <w:i/>
          <w:color w:val="FFFFFF" w:themeColor="background1"/>
          <w:sz w:val="24"/>
          <w:szCs w:val="24"/>
          <w:lang w:eastAsia="bg-BG"/>
        </w:rPr>
        <w:t>Председател</w:t>
      </w:r>
      <w:r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: </w:t>
      </w:r>
      <w:r w:rsidR="00D807CA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Силвия Савова</w:t>
      </w:r>
      <w:r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 – </w:t>
      </w:r>
      <w:r w:rsidR="004802D3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организатор "Стопански дейности и стратегическо планиране" в отдел "Управление на собствеността".</w:t>
      </w:r>
    </w:p>
    <w:p w:rsidR="008821DB" w:rsidRPr="00087CC8" w:rsidRDefault="003B1C15" w:rsidP="0064341F">
      <w:pPr>
        <w:pStyle w:val="ListParagraph"/>
        <w:tabs>
          <w:tab w:val="left" w:pos="1134"/>
        </w:tabs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</w:pPr>
      <w:r w:rsidRPr="00087CC8">
        <w:rPr>
          <w:rFonts w:ascii="Times New Roman" w:eastAsia="Times New Roman" w:hAnsi="Times New Roman" w:cs="Times New Roman"/>
          <w:b/>
          <w:i/>
          <w:color w:val="FFFFFF" w:themeColor="background1"/>
          <w:sz w:val="24"/>
          <w:szCs w:val="24"/>
          <w:lang w:eastAsia="bg-BG"/>
        </w:rPr>
        <w:t>Членове</w:t>
      </w:r>
      <w:r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: 1. </w:t>
      </w:r>
      <w:r w:rsidR="004802D3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Невзер Ибрахимова - технически организатор в отдел "</w:t>
      </w:r>
      <w:r w:rsidR="00AC5D86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УС</w:t>
      </w:r>
      <w:r w:rsidR="004802D3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"</w:t>
      </w:r>
      <w:r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;</w:t>
      </w:r>
    </w:p>
    <w:p w:rsidR="008821DB" w:rsidRPr="00087CC8" w:rsidRDefault="003B1C15" w:rsidP="0064341F">
      <w:pPr>
        <w:pStyle w:val="ListParagraph"/>
        <w:tabs>
          <w:tab w:val="left" w:pos="1134"/>
        </w:tabs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</w:pPr>
      <w:r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2. </w:t>
      </w:r>
      <w:r w:rsidR="004802D3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Галя Ставрева - счетоводител във </w:t>
      </w:r>
      <w:r w:rsidR="00AC5D86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„</w:t>
      </w:r>
      <w:r w:rsidR="004802D3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ФСО</w:t>
      </w:r>
      <w:r w:rsidR="00AC5D86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“</w:t>
      </w:r>
      <w:r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.</w:t>
      </w:r>
    </w:p>
    <w:p w:rsidR="003B1C15" w:rsidRPr="00087CC8" w:rsidRDefault="003B1C15" w:rsidP="0064341F">
      <w:pPr>
        <w:pStyle w:val="ListParagraph"/>
        <w:tabs>
          <w:tab w:val="left" w:pos="1134"/>
        </w:tabs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color w:val="FFFFFF" w:themeColor="background1"/>
          <w:sz w:val="24"/>
          <w:szCs w:val="24"/>
        </w:rPr>
      </w:pPr>
      <w:r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Резервни членове: </w:t>
      </w:r>
      <w:r w:rsidR="00FC3507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Гергана Желева – организатор ДАТО</w:t>
      </w:r>
      <w:r w:rsidR="00AC5D86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 в отдел „УС“</w:t>
      </w:r>
      <w:r w:rsidR="00FC3507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 и </w:t>
      </w:r>
      <w:r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 </w:t>
      </w:r>
      <w:r w:rsidR="00DB2CF3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 xml:space="preserve">Виктория Калудова - счетоводител </w:t>
      </w:r>
      <w:r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във “ФСО”</w:t>
      </w:r>
      <w:r w:rsidR="00FC3507" w:rsidRPr="00087CC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  <w:t>.</w:t>
      </w:r>
    </w:p>
    <w:p w:rsidR="00AC6362" w:rsidRPr="00AC6362" w:rsidRDefault="00AC6362" w:rsidP="0064341F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Изисквания към кандидатите и необходими документи за участие в търга:</w:t>
      </w:r>
    </w:p>
    <w:p w:rsidR="00050858" w:rsidRPr="00050858" w:rsidRDefault="00AC6362" w:rsidP="00050858">
      <w:pPr>
        <w:pStyle w:val="ListParagraph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Кандидат за участие в търга може да бъде търговец, притежаващ разрешение за </w:t>
      </w:r>
      <w:r w:rsidRPr="00AC6362">
        <w:rPr>
          <w:rFonts w:ascii="Times New Roman" w:hAnsi="Times New Roman" w:cs="Times New Roman"/>
          <w:sz w:val="24"/>
          <w:szCs w:val="24"/>
        </w:rPr>
        <w:t>дейности с отпадъци от горепосочения вид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57277E">
        <w:rPr>
          <w:rFonts w:ascii="Times New Roman" w:hAnsi="Times New Roman" w:cs="Times New Roman"/>
          <w:sz w:val="24"/>
          <w:szCs w:val="24"/>
        </w:rPr>
        <w:t xml:space="preserve"> В търга кандидатът</w:t>
      </w:r>
      <w:r w:rsidR="00050858">
        <w:rPr>
          <w:rFonts w:ascii="Times New Roman" w:hAnsi="Times New Roman" w:cs="Times New Roman"/>
          <w:sz w:val="24"/>
          <w:szCs w:val="24"/>
        </w:rPr>
        <w:t xml:space="preserve"> може да участва и чрез упълномощено лице, притежаващо нотариално заверено пълномощно.</w:t>
      </w:r>
    </w:p>
    <w:p w:rsidR="00AC6362" w:rsidRPr="00050858" w:rsidRDefault="00AC6362" w:rsidP="00050858">
      <w:pPr>
        <w:pStyle w:val="ListParagraph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0858">
        <w:rPr>
          <w:rStyle w:val="Strong"/>
          <w:rFonts w:ascii="Times New Roman" w:hAnsi="Times New Roman" w:cs="Times New Roman"/>
          <w:b w:val="0"/>
          <w:sz w:val="24"/>
          <w:szCs w:val="24"/>
        </w:rPr>
        <w:t>Кандидатите представят</w:t>
      </w:r>
      <w:r w:rsidRPr="00050858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050858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заявление за участие </w:t>
      </w:r>
      <w:r w:rsidR="00050858" w:rsidRPr="00050858">
        <w:rPr>
          <w:rFonts w:ascii="Times New Roman" w:hAnsi="Times New Roman" w:cs="Times New Roman"/>
          <w:bCs/>
          <w:sz w:val="24"/>
          <w:szCs w:val="24"/>
        </w:rPr>
        <w:t>по образец (Приложение 1),</w:t>
      </w:r>
      <w:r w:rsidR="00050858" w:rsidRPr="000508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0858">
        <w:rPr>
          <w:rFonts w:ascii="Times New Roman" w:eastAsia="Times New Roman" w:hAnsi="Times New Roman" w:cs="Times New Roman"/>
          <w:sz w:val="24"/>
          <w:szCs w:val="24"/>
        </w:rPr>
        <w:t xml:space="preserve">документ за внесен депозит за участие, </w:t>
      </w:r>
      <w:r w:rsidR="00050858" w:rsidRPr="00050858">
        <w:rPr>
          <w:rFonts w:ascii="Times New Roman" w:eastAsia="Times New Roman" w:hAnsi="Times New Roman" w:cs="Times New Roman"/>
          <w:sz w:val="24"/>
          <w:szCs w:val="24"/>
        </w:rPr>
        <w:t xml:space="preserve">декларация за извършен оглед </w:t>
      </w:r>
      <w:r w:rsidR="00050858">
        <w:rPr>
          <w:rFonts w:ascii="Times New Roman" w:eastAsia="Times New Roman" w:hAnsi="Times New Roman" w:cs="Times New Roman"/>
          <w:sz w:val="24"/>
          <w:szCs w:val="24"/>
        </w:rPr>
        <w:t xml:space="preserve">по образец </w:t>
      </w:r>
      <w:r w:rsidR="00050858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050858">
        <w:rPr>
          <w:rFonts w:ascii="Times New Roman" w:eastAsia="Times New Roman" w:hAnsi="Times New Roman" w:cs="Times New Roman"/>
          <w:sz w:val="24"/>
          <w:szCs w:val="24"/>
        </w:rPr>
        <w:t xml:space="preserve">Приложение 2), </w:t>
      </w:r>
      <w:r w:rsidR="00050858" w:rsidRPr="000508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ценова оферта по образец (Приложение </w:t>
      </w:r>
      <w:r w:rsidR="00050858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="00050858" w:rsidRPr="00050858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="0057277E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0508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50858">
        <w:rPr>
          <w:rFonts w:ascii="Times New Roman" w:eastAsia="Times New Roman" w:hAnsi="Times New Roman" w:cs="Times New Roman"/>
          <w:sz w:val="24"/>
          <w:szCs w:val="24"/>
        </w:rPr>
        <w:t>копие от разрешение за дейности с отпадъци от горепосочения вид</w:t>
      </w:r>
      <w:r w:rsidRPr="0005085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AC6362" w:rsidRPr="00AC6362" w:rsidRDefault="0057277E" w:rsidP="00AC6362">
      <w:pPr>
        <w:pStyle w:val="ListParagraph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Кандидат, който не представи някой от посочените документи не се допуска до участие в търга.</w:t>
      </w:r>
    </w:p>
    <w:p w:rsidR="003B1C15" w:rsidRPr="0057277E" w:rsidRDefault="00D807CA" w:rsidP="0064341F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Оглед на вещите</w:t>
      </w:r>
      <w:r w:rsidR="0057277E">
        <w:rPr>
          <w:rFonts w:ascii="Times New Roman" w:hAnsi="Times New Roman" w:cs="Times New Roman"/>
          <w:sz w:val="24"/>
          <w:szCs w:val="24"/>
        </w:rPr>
        <w:t xml:space="preserve"> кандидатите могат </w:t>
      </w:r>
      <w:r w:rsidR="003B1C15" w:rsidRPr="0044078C">
        <w:rPr>
          <w:rFonts w:ascii="Times New Roman" w:hAnsi="Times New Roman" w:cs="Times New Roman"/>
          <w:sz w:val="24"/>
          <w:szCs w:val="24"/>
        </w:rPr>
        <w:t>да извършва</w:t>
      </w:r>
      <w:r w:rsidR="0057277E">
        <w:rPr>
          <w:rFonts w:ascii="Times New Roman" w:hAnsi="Times New Roman" w:cs="Times New Roman"/>
          <w:sz w:val="24"/>
          <w:szCs w:val="24"/>
        </w:rPr>
        <w:t>т</w:t>
      </w:r>
      <w:r w:rsidR="003B1C15" w:rsidRPr="0044078C">
        <w:rPr>
          <w:rFonts w:ascii="Times New Roman" w:hAnsi="Times New Roman" w:cs="Times New Roman"/>
          <w:sz w:val="24"/>
          <w:szCs w:val="24"/>
        </w:rPr>
        <w:t xml:space="preserve"> всеки работен ден от </w:t>
      </w:r>
      <w:r>
        <w:rPr>
          <w:rFonts w:ascii="Times New Roman" w:hAnsi="Times New Roman" w:cs="Times New Roman"/>
          <w:sz w:val="24"/>
          <w:szCs w:val="24"/>
        </w:rPr>
        <w:t>18.06.2018</w:t>
      </w:r>
      <w:r w:rsidR="003B1C15" w:rsidRPr="0044078C">
        <w:rPr>
          <w:rFonts w:ascii="Times New Roman" w:hAnsi="Times New Roman" w:cs="Times New Roman"/>
          <w:sz w:val="24"/>
          <w:szCs w:val="24"/>
        </w:rPr>
        <w:t xml:space="preserve"> г. до </w:t>
      </w:r>
      <w:r>
        <w:rPr>
          <w:rFonts w:ascii="Times New Roman" w:hAnsi="Times New Roman" w:cs="Times New Roman"/>
          <w:sz w:val="24"/>
          <w:szCs w:val="24"/>
        </w:rPr>
        <w:t>2</w:t>
      </w:r>
      <w:r w:rsidR="00C6370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.06.2018</w:t>
      </w:r>
      <w:r w:rsidR="003B1C15" w:rsidRPr="0044078C">
        <w:rPr>
          <w:rFonts w:ascii="Times New Roman" w:hAnsi="Times New Roman" w:cs="Times New Roman"/>
          <w:sz w:val="24"/>
          <w:szCs w:val="24"/>
        </w:rPr>
        <w:t xml:space="preserve"> г. от </w:t>
      </w:r>
      <w:r w:rsidR="0057277E">
        <w:rPr>
          <w:rFonts w:ascii="Times New Roman" w:hAnsi="Times New Roman" w:cs="Times New Roman"/>
          <w:sz w:val="24"/>
          <w:szCs w:val="24"/>
        </w:rPr>
        <w:t>10</w:t>
      </w:r>
      <w:r w:rsidR="003B1C15" w:rsidRPr="0044078C">
        <w:rPr>
          <w:rFonts w:ascii="Times New Roman" w:hAnsi="Times New Roman" w:cs="Times New Roman"/>
          <w:sz w:val="24"/>
          <w:szCs w:val="24"/>
        </w:rPr>
        <w:t>:30 часа до 1</w:t>
      </w:r>
      <w:r w:rsidR="0057277E">
        <w:rPr>
          <w:rFonts w:ascii="Times New Roman" w:hAnsi="Times New Roman" w:cs="Times New Roman"/>
          <w:sz w:val="24"/>
          <w:szCs w:val="24"/>
        </w:rPr>
        <w:t>6</w:t>
      </w:r>
      <w:r w:rsidR="003B1C15" w:rsidRPr="0044078C">
        <w:rPr>
          <w:rFonts w:ascii="Times New Roman" w:hAnsi="Times New Roman" w:cs="Times New Roman"/>
          <w:sz w:val="24"/>
          <w:szCs w:val="24"/>
        </w:rPr>
        <w:t xml:space="preserve">:00 часа </w:t>
      </w:r>
      <w:r w:rsidR="003B1C15" w:rsidRPr="0044078C">
        <w:rPr>
          <w:rFonts w:ascii="Times New Roman" w:eastAsia="Times New Roman" w:hAnsi="Times New Roman" w:cs="Times New Roman"/>
          <w:sz w:val="24"/>
          <w:szCs w:val="24"/>
        </w:rPr>
        <w:t>на адрес</w:t>
      </w:r>
      <w:r w:rsidR="003B1C15" w:rsidRPr="0044078C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3B1C15" w:rsidRPr="0044078C">
        <w:rPr>
          <w:rFonts w:ascii="Times New Roman" w:eastAsia="Times New Roman" w:hAnsi="Times New Roman" w:cs="Times New Roman"/>
          <w:sz w:val="24"/>
          <w:szCs w:val="24"/>
        </w:rPr>
        <w:t xml:space="preserve"> гр. Варна, </w:t>
      </w:r>
      <w:r>
        <w:rPr>
          <w:rFonts w:ascii="Times New Roman" w:eastAsia="Times New Roman" w:hAnsi="Times New Roman" w:cs="Times New Roman"/>
          <w:sz w:val="24"/>
          <w:szCs w:val="24"/>
        </w:rPr>
        <w:t>двора</w:t>
      </w:r>
      <w:r w:rsidR="003B1C15" w:rsidRPr="0044078C">
        <w:rPr>
          <w:rFonts w:ascii="Times New Roman" w:eastAsia="Times New Roman" w:hAnsi="Times New Roman" w:cs="Times New Roman"/>
          <w:sz w:val="24"/>
          <w:szCs w:val="24"/>
        </w:rPr>
        <w:t xml:space="preserve"> на МУ-Варна </w:t>
      </w:r>
      <w:r w:rsidR="00FC3507">
        <w:rPr>
          <w:rFonts w:ascii="Times New Roman" w:eastAsia="Times New Roman" w:hAnsi="Times New Roman" w:cs="Times New Roman"/>
          <w:sz w:val="24"/>
          <w:szCs w:val="24"/>
        </w:rPr>
        <w:t>вход от</w:t>
      </w:r>
      <w:r w:rsidR="003B1C15" w:rsidRPr="0044078C">
        <w:rPr>
          <w:rFonts w:ascii="Times New Roman" w:eastAsia="Times New Roman" w:hAnsi="Times New Roman" w:cs="Times New Roman"/>
          <w:sz w:val="24"/>
          <w:szCs w:val="24"/>
        </w:rPr>
        <w:t xml:space="preserve"> ул. “Цар Асен“, </w:t>
      </w:r>
      <w:r w:rsidR="0057277E">
        <w:rPr>
          <w:rFonts w:ascii="Times New Roman" w:eastAsia="Times New Roman" w:hAnsi="Times New Roman" w:cs="Times New Roman"/>
          <w:sz w:val="24"/>
          <w:szCs w:val="24"/>
        </w:rPr>
        <w:t>за което попълват декларация. Л</w:t>
      </w:r>
      <w:r w:rsidR="003B1C15" w:rsidRPr="0044078C">
        <w:rPr>
          <w:rFonts w:ascii="Times New Roman" w:eastAsia="Times New Roman" w:hAnsi="Times New Roman" w:cs="Times New Roman"/>
          <w:sz w:val="24"/>
          <w:szCs w:val="24"/>
        </w:rPr>
        <w:t xml:space="preserve">ице за контакт: </w:t>
      </w:r>
      <w:r w:rsidR="00927E24">
        <w:rPr>
          <w:rFonts w:ascii="Times New Roman" w:eastAsia="Times New Roman" w:hAnsi="Times New Roman" w:cs="Times New Roman"/>
          <w:sz w:val="24"/>
          <w:szCs w:val="24"/>
        </w:rPr>
        <w:t>Силвия Савова</w:t>
      </w:r>
      <w:r w:rsidR="003B1C15" w:rsidRPr="0044078C">
        <w:rPr>
          <w:rFonts w:ascii="Times New Roman" w:eastAsia="Times New Roman" w:hAnsi="Times New Roman" w:cs="Times New Roman"/>
          <w:sz w:val="24"/>
          <w:szCs w:val="24"/>
        </w:rPr>
        <w:t>, тел</w:t>
      </w:r>
      <w:r w:rsidR="003B1C15" w:rsidRPr="0044078C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3B1C15" w:rsidRPr="0044078C">
        <w:rPr>
          <w:rFonts w:ascii="Times New Roman" w:eastAsia="Times New Roman" w:hAnsi="Times New Roman" w:cs="Times New Roman"/>
          <w:sz w:val="24"/>
          <w:szCs w:val="24"/>
        </w:rPr>
        <w:t xml:space="preserve"> 052 677</w:t>
      </w:r>
      <w:r w:rsidR="00B72F4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27E24">
        <w:rPr>
          <w:rFonts w:ascii="Times New Roman" w:eastAsia="Times New Roman" w:hAnsi="Times New Roman" w:cs="Times New Roman"/>
          <w:sz w:val="24"/>
          <w:szCs w:val="24"/>
        </w:rPr>
        <w:t>088</w:t>
      </w:r>
      <w:r w:rsidR="003B1C15" w:rsidRPr="0044078C">
        <w:rPr>
          <w:rFonts w:ascii="Times New Roman" w:hAnsi="Times New Roman" w:cs="Times New Roman"/>
          <w:sz w:val="24"/>
          <w:szCs w:val="24"/>
        </w:rPr>
        <w:t>.</w:t>
      </w:r>
      <w:r w:rsidR="00572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77E" w:rsidRPr="00AC5D86" w:rsidRDefault="0057277E" w:rsidP="0057277E">
      <w:pPr>
        <w:pStyle w:val="ListParagraph"/>
        <w:numPr>
          <w:ilvl w:val="0"/>
          <w:numId w:val="1"/>
        </w:numPr>
        <w:tabs>
          <w:tab w:val="left" w:pos="993"/>
        </w:tabs>
        <w:spacing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F68">
        <w:rPr>
          <w:rFonts w:ascii="Times New Roman" w:hAnsi="Times New Roman" w:cs="Times New Roman"/>
          <w:sz w:val="24"/>
          <w:szCs w:val="24"/>
        </w:rPr>
        <w:t>Депозит</w:t>
      </w:r>
      <w:r>
        <w:rPr>
          <w:rFonts w:ascii="Times New Roman" w:hAnsi="Times New Roman" w:cs="Times New Roman"/>
          <w:sz w:val="24"/>
          <w:szCs w:val="24"/>
        </w:rPr>
        <w:t>ът</w:t>
      </w:r>
      <w:r w:rsidRPr="00D36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участие в търга </w:t>
      </w:r>
      <w:r w:rsidRPr="00D36F68">
        <w:rPr>
          <w:rFonts w:ascii="Times New Roman" w:hAnsi="Times New Roman" w:cs="Times New Roman"/>
          <w:sz w:val="24"/>
          <w:szCs w:val="24"/>
        </w:rPr>
        <w:t xml:space="preserve">в размер на 10% от началната тръжна цена на </w:t>
      </w:r>
      <w:r>
        <w:rPr>
          <w:rFonts w:ascii="Times New Roman" w:hAnsi="Times New Roman" w:cs="Times New Roman"/>
          <w:sz w:val="24"/>
          <w:szCs w:val="24"/>
        </w:rPr>
        <w:t>вещите</w:t>
      </w:r>
      <w:r w:rsidRPr="00D36F68">
        <w:rPr>
          <w:rFonts w:ascii="Times New Roman" w:hAnsi="Times New Roman" w:cs="Times New Roman"/>
          <w:sz w:val="24"/>
          <w:szCs w:val="24"/>
        </w:rPr>
        <w:t xml:space="preserve"> се </w:t>
      </w:r>
      <w:r>
        <w:rPr>
          <w:rFonts w:ascii="Times New Roman" w:hAnsi="Times New Roman" w:cs="Times New Roman"/>
          <w:sz w:val="24"/>
          <w:szCs w:val="24"/>
        </w:rPr>
        <w:t xml:space="preserve">внася </w:t>
      </w:r>
      <w:r w:rsidRPr="00D36F68">
        <w:rPr>
          <w:rFonts w:ascii="Times New Roman" w:hAnsi="Times New Roman" w:cs="Times New Roman"/>
          <w:sz w:val="24"/>
          <w:szCs w:val="24"/>
        </w:rPr>
        <w:t>по банкова</w:t>
      </w:r>
      <w:r>
        <w:rPr>
          <w:rFonts w:ascii="Times New Roman" w:hAnsi="Times New Roman" w:cs="Times New Roman"/>
          <w:sz w:val="24"/>
          <w:szCs w:val="24"/>
        </w:rPr>
        <w:t>та</w:t>
      </w:r>
      <w:r w:rsidRPr="00D36F68">
        <w:rPr>
          <w:rFonts w:ascii="Times New Roman" w:hAnsi="Times New Roman" w:cs="Times New Roman"/>
          <w:sz w:val="24"/>
          <w:szCs w:val="24"/>
        </w:rPr>
        <w:t xml:space="preserve"> сметка на </w:t>
      </w:r>
      <w:r w:rsidRPr="00535789">
        <w:rPr>
          <w:rFonts w:ascii="Times New Roman" w:eastAsia="Times New Roman" w:hAnsi="Times New Roman" w:cs="Times New Roman"/>
          <w:sz w:val="24"/>
          <w:szCs w:val="24"/>
        </w:rPr>
        <w:t xml:space="preserve">Медицински университет „Проф. д-р Параскев Иванов Стоянов“, </w:t>
      </w:r>
      <w:r w:rsidRPr="00535789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535789">
        <w:rPr>
          <w:rFonts w:ascii="Times New Roman" w:hAnsi="Times New Roman" w:cs="Times New Roman"/>
          <w:sz w:val="24"/>
          <w:szCs w:val="24"/>
        </w:rPr>
        <w:t>„</w:t>
      </w:r>
      <w:r w:rsidRPr="00535789">
        <w:rPr>
          <w:rFonts w:ascii="Times New Roman" w:hAnsi="Times New Roman" w:cs="Times New Roman"/>
          <w:sz w:val="24"/>
          <w:szCs w:val="24"/>
          <w:lang w:val="ru-RU"/>
        </w:rPr>
        <w:t xml:space="preserve">Банка ДСК“ ЕАД, Клон-Варна, </w:t>
      </w:r>
      <w:r w:rsidRPr="00535789">
        <w:rPr>
          <w:rFonts w:ascii="Times New Roman" w:hAnsi="Times New Roman" w:cs="Times New Roman"/>
          <w:sz w:val="24"/>
          <w:szCs w:val="24"/>
        </w:rPr>
        <w:t>IBAN</w:t>
      </w:r>
      <w:r w:rsidRPr="00535789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535789">
        <w:rPr>
          <w:rFonts w:ascii="Times New Roman" w:hAnsi="Times New Roman" w:cs="Times New Roman"/>
          <w:sz w:val="24"/>
          <w:szCs w:val="24"/>
        </w:rPr>
        <w:t>BG</w:t>
      </w:r>
      <w:r w:rsidRPr="00535789">
        <w:rPr>
          <w:rFonts w:ascii="Times New Roman" w:hAnsi="Times New Roman" w:cs="Times New Roman"/>
          <w:sz w:val="24"/>
          <w:szCs w:val="24"/>
          <w:lang w:val="ru-RU"/>
        </w:rPr>
        <w:t>24</w:t>
      </w:r>
      <w:r w:rsidRPr="00535789">
        <w:rPr>
          <w:rFonts w:ascii="Times New Roman" w:hAnsi="Times New Roman" w:cs="Times New Roman"/>
          <w:sz w:val="24"/>
          <w:szCs w:val="24"/>
        </w:rPr>
        <w:t>STSA</w:t>
      </w:r>
      <w:r w:rsidRPr="00535789">
        <w:rPr>
          <w:rFonts w:ascii="Times New Roman" w:hAnsi="Times New Roman" w:cs="Times New Roman"/>
          <w:sz w:val="24"/>
          <w:szCs w:val="24"/>
          <w:lang w:val="ru-RU"/>
        </w:rPr>
        <w:t xml:space="preserve">93003100040700, </w:t>
      </w:r>
      <w:r w:rsidRPr="00535789">
        <w:rPr>
          <w:rFonts w:ascii="Times New Roman" w:hAnsi="Times New Roman" w:cs="Times New Roman"/>
          <w:sz w:val="24"/>
          <w:szCs w:val="24"/>
        </w:rPr>
        <w:t>BIC</w:t>
      </w:r>
      <w:r w:rsidRPr="00535789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535789">
        <w:rPr>
          <w:rFonts w:ascii="Times New Roman" w:hAnsi="Times New Roman" w:cs="Times New Roman"/>
          <w:sz w:val="24"/>
          <w:szCs w:val="24"/>
        </w:rPr>
        <w:t>STSABGSF</w:t>
      </w:r>
      <w:r w:rsidRPr="00535789">
        <w:rPr>
          <w:rFonts w:ascii="Times New Roman" w:hAnsi="Times New Roman" w:cs="Times New Roman"/>
          <w:sz w:val="24"/>
          <w:szCs w:val="24"/>
          <w:lang w:val="ru-RU"/>
        </w:rPr>
        <w:t xml:space="preserve"> в лева,</w:t>
      </w:r>
      <w:r w:rsidRPr="00535789">
        <w:rPr>
          <w:rFonts w:ascii="Times New Roman" w:hAnsi="Times New Roman" w:cs="Times New Roman"/>
          <w:sz w:val="24"/>
          <w:szCs w:val="24"/>
        </w:rPr>
        <w:t xml:space="preserve"> </w:t>
      </w:r>
      <w:r w:rsidRPr="00D36F68">
        <w:rPr>
          <w:rFonts w:ascii="Times New Roman" w:hAnsi="Times New Roman" w:cs="Times New Roman"/>
          <w:sz w:val="24"/>
          <w:szCs w:val="24"/>
        </w:rPr>
        <w:t xml:space="preserve">в периода от </w:t>
      </w:r>
      <w:r>
        <w:rPr>
          <w:rFonts w:ascii="Times New Roman" w:hAnsi="Times New Roman" w:cs="Times New Roman"/>
          <w:sz w:val="24"/>
          <w:szCs w:val="24"/>
        </w:rPr>
        <w:t>18.06.2018</w:t>
      </w:r>
      <w:r w:rsidRPr="006E026A">
        <w:rPr>
          <w:rFonts w:ascii="Times New Roman" w:hAnsi="Times New Roman" w:cs="Times New Roman"/>
          <w:sz w:val="24"/>
          <w:szCs w:val="24"/>
        </w:rPr>
        <w:t xml:space="preserve"> г. до </w:t>
      </w:r>
      <w:r>
        <w:rPr>
          <w:rFonts w:ascii="Times New Roman" w:hAnsi="Times New Roman" w:cs="Times New Roman"/>
          <w:sz w:val="24"/>
          <w:szCs w:val="24"/>
        </w:rPr>
        <w:t>2</w:t>
      </w:r>
      <w:r w:rsidR="00C6370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.06.2018</w:t>
      </w:r>
      <w:r w:rsidRPr="006E026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C5D86" w:rsidRDefault="00AC5D86" w:rsidP="00AC5D86">
      <w:pPr>
        <w:pStyle w:val="ListParagraph"/>
        <w:tabs>
          <w:tab w:val="left" w:pos="993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D86" w:rsidRPr="00D36F68" w:rsidRDefault="00AC5D86" w:rsidP="00AC5D86">
      <w:pPr>
        <w:pStyle w:val="ListParagraph"/>
        <w:tabs>
          <w:tab w:val="left" w:pos="993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77E" w:rsidRPr="009546FE" w:rsidRDefault="0057277E" w:rsidP="0057277E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След извършения оглед, кандидатите за участие в търга попълва</w:t>
      </w:r>
      <w:r w:rsidR="00531BA9">
        <w:rPr>
          <w:rFonts w:ascii="Times New Roman" w:hAnsi="Times New Roman" w:cs="Times New Roman"/>
          <w:sz w:val="24"/>
          <w:szCs w:val="24"/>
          <w:lang w:val="ru-RU"/>
        </w:rPr>
        <w:t>т ценова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оферта по образеца и</w:t>
      </w:r>
      <w:r w:rsidRPr="0057277E">
        <w:rPr>
          <w:rFonts w:ascii="Times New Roman" w:hAnsi="Times New Roman" w:cs="Times New Roman"/>
          <w:sz w:val="24"/>
          <w:szCs w:val="24"/>
          <w:lang w:val="ru-RU"/>
        </w:rPr>
        <w:t xml:space="preserve"> я запечатват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непрозрачен </w:t>
      </w:r>
      <w:r w:rsidRPr="0057277E">
        <w:rPr>
          <w:rFonts w:ascii="Times New Roman" w:hAnsi="Times New Roman" w:cs="Times New Roman"/>
          <w:sz w:val="24"/>
          <w:szCs w:val="24"/>
          <w:lang w:val="ru-RU"/>
        </w:rPr>
        <w:t>плик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който подават </w:t>
      </w:r>
      <w:r w:rsidRPr="00661A0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сектор „Деловодство“ в</w:t>
      </w:r>
      <w:r w:rsidRPr="00661A09">
        <w:rPr>
          <w:rFonts w:ascii="Times New Roman" w:hAnsi="Times New Roman" w:cs="Times New Roman"/>
          <w:sz w:val="24"/>
          <w:szCs w:val="24"/>
        </w:rPr>
        <w:t xml:space="preserve"> </w:t>
      </w:r>
      <w:r w:rsidRPr="00242F33">
        <w:rPr>
          <w:rFonts w:ascii="Times New Roman" w:eastAsia="Times New Roman" w:hAnsi="Times New Roman" w:cs="Times New Roman"/>
          <w:sz w:val="24"/>
          <w:szCs w:val="24"/>
        </w:rPr>
        <w:t xml:space="preserve">сградата на </w:t>
      </w:r>
      <w:r>
        <w:rPr>
          <w:rFonts w:ascii="Times New Roman" w:eastAsia="Times New Roman" w:hAnsi="Times New Roman" w:cs="Times New Roman"/>
          <w:sz w:val="24"/>
          <w:szCs w:val="24"/>
        </w:rPr>
        <w:t>Медицински университет „Проф. д-р Параскев Стоянов“</w:t>
      </w:r>
      <w:r w:rsidRPr="00242F33">
        <w:rPr>
          <w:rFonts w:ascii="Times New Roman" w:eastAsia="Times New Roman" w:hAnsi="Times New Roman" w:cs="Times New Roman"/>
          <w:sz w:val="24"/>
          <w:szCs w:val="24"/>
        </w:rPr>
        <w:t xml:space="preserve">, находяща се в гр. </w:t>
      </w:r>
      <w:r>
        <w:rPr>
          <w:rFonts w:ascii="Times New Roman" w:eastAsia="Times New Roman" w:hAnsi="Times New Roman" w:cs="Times New Roman"/>
          <w:sz w:val="24"/>
          <w:szCs w:val="24"/>
        </w:rPr>
        <w:t>Варна,</w:t>
      </w:r>
      <w:r w:rsidRPr="00242F33">
        <w:rPr>
          <w:rFonts w:ascii="Times New Roman" w:eastAsia="Times New Roman" w:hAnsi="Times New Roman" w:cs="Times New Roman"/>
          <w:sz w:val="24"/>
          <w:szCs w:val="24"/>
        </w:rPr>
        <w:t xml:space="preserve"> ул. “</w:t>
      </w:r>
      <w:r>
        <w:rPr>
          <w:rFonts w:ascii="Times New Roman" w:eastAsia="Times New Roman" w:hAnsi="Times New Roman" w:cs="Times New Roman"/>
          <w:sz w:val="24"/>
          <w:szCs w:val="24"/>
        </w:rPr>
        <w:t>Марин Дринов“ № 55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3705" w:rsidRPr="00661A09">
        <w:rPr>
          <w:rFonts w:ascii="Times New Roman" w:hAnsi="Times New Roman" w:cs="Times New Roman"/>
          <w:sz w:val="24"/>
          <w:szCs w:val="24"/>
        </w:rPr>
        <w:t xml:space="preserve">от </w:t>
      </w:r>
      <w:r w:rsidR="00C63705">
        <w:rPr>
          <w:rFonts w:ascii="Times New Roman" w:hAnsi="Times New Roman" w:cs="Times New Roman"/>
          <w:sz w:val="24"/>
          <w:szCs w:val="24"/>
        </w:rPr>
        <w:t>8:30</w:t>
      </w:r>
      <w:r w:rsidR="00C63705" w:rsidRPr="00661A09">
        <w:rPr>
          <w:rFonts w:ascii="Times New Roman" w:hAnsi="Times New Roman" w:cs="Times New Roman"/>
          <w:sz w:val="24"/>
          <w:szCs w:val="24"/>
        </w:rPr>
        <w:t xml:space="preserve"> часа до 1</w:t>
      </w:r>
      <w:r w:rsidR="00C63705">
        <w:rPr>
          <w:rFonts w:ascii="Times New Roman" w:hAnsi="Times New Roman" w:cs="Times New Roman"/>
          <w:sz w:val="24"/>
          <w:szCs w:val="24"/>
        </w:rPr>
        <w:t>7</w:t>
      </w:r>
      <w:r w:rsidR="00C63705" w:rsidRPr="00661A09">
        <w:rPr>
          <w:rFonts w:ascii="Times New Roman" w:hAnsi="Times New Roman" w:cs="Times New Roman"/>
          <w:sz w:val="24"/>
          <w:szCs w:val="24"/>
        </w:rPr>
        <w:t xml:space="preserve">:00 часа </w:t>
      </w:r>
      <w:r w:rsidR="00C63705">
        <w:rPr>
          <w:rFonts w:ascii="Times New Roman" w:hAnsi="Times New Roman" w:cs="Times New Roman"/>
          <w:sz w:val="24"/>
          <w:szCs w:val="24"/>
        </w:rPr>
        <w:t xml:space="preserve">в периода </w:t>
      </w:r>
      <w:r w:rsidRPr="00661A0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18.06.2018 </w:t>
      </w:r>
      <w:r w:rsidRPr="00661A09">
        <w:rPr>
          <w:rFonts w:ascii="Times New Roman" w:hAnsi="Times New Roman" w:cs="Times New Roman"/>
          <w:sz w:val="24"/>
          <w:szCs w:val="24"/>
        </w:rPr>
        <w:t xml:space="preserve">г. до </w:t>
      </w:r>
      <w:r>
        <w:rPr>
          <w:rFonts w:ascii="Times New Roman" w:hAnsi="Times New Roman" w:cs="Times New Roman"/>
          <w:sz w:val="24"/>
          <w:szCs w:val="24"/>
        </w:rPr>
        <w:t>2</w:t>
      </w:r>
      <w:r w:rsidR="00C6370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.06.2018 </w:t>
      </w:r>
      <w:r w:rsidR="00C63705">
        <w:rPr>
          <w:rFonts w:ascii="Times New Roman" w:hAnsi="Times New Roman" w:cs="Times New Roman"/>
          <w:sz w:val="24"/>
          <w:szCs w:val="24"/>
        </w:rPr>
        <w:t>г.</w:t>
      </w:r>
      <w:r w:rsidR="009546FE" w:rsidRPr="009546FE">
        <w:rPr>
          <w:rFonts w:ascii="Verdana" w:hAnsi="Verdana"/>
        </w:rPr>
        <w:t xml:space="preserve"> </w:t>
      </w:r>
      <w:r w:rsidR="009546FE" w:rsidRPr="009546FE">
        <w:rPr>
          <w:rFonts w:ascii="Times New Roman" w:hAnsi="Times New Roman" w:cs="Times New Roman"/>
          <w:sz w:val="24"/>
          <w:szCs w:val="24"/>
        </w:rPr>
        <w:t>Председателят или определен от него член на тръжната комисия проверява дали са спазени условията за участие в търга и поставя върху плика с офертата тръжния номер на кандидата. Приетата оферта се пуска в урна, запечатана от председателя на тръжната комисия, в присъствието на кандидата.</w:t>
      </w:r>
    </w:p>
    <w:p w:rsidR="009546FE" w:rsidRPr="009546FE" w:rsidRDefault="00531BA9" w:rsidP="0057277E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46FE" w:rsidRPr="009546FE">
        <w:rPr>
          <w:rFonts w:ascii="Times New Roman" w:hAnsi="Times New Roman" w:cs="Times New Roman"/>
          <w:sz w:val="24"/>
          <w:szCs w:val="24"/>
        </w:rPr>
        <w:t>На 2</w:t>
      </w:r>
      <w:r w:rsidR="009546FE">
        <w:rPr>
          <w:rFonts w:ascii="Times New Roman" w:hAnsi="Times New Roman" w:cs="Times New Roman"/>
          <w:sz w:val="24"/>
          <w:szCs w:val="24"/>
        </w:rPr>
        <w:t>6</w:t>
      </w:r>
      <w:r w:rsidR="009546FE" w:rsidRPr="009546FE">
        <w:rPr>
          <w:rFonts w:ascii="Times New Roman" w:hAnsi="Times New Roman" w:cs="Times New Roman"/>
          <w:sz w:val="24"/>
          <w:szCs w:val="24"/>
        </w:rPr>
        <w:t>.06.2018 г. от 10:30 часа комисията да класира офертите в тръжен лист, в който да впише всички получени оферти и тръжните номера на кандидатите</w:t>
      </w:r>
      <w:r w:rsidR="009546FE">
        <w:rPr>
          <w:rFonts w:ascii="Times New Roman" w:hAnsi="Times New Roman" w:cs="Times New Roman"/>
          <w:sz w:val="24"/>
          <w:szCs w:val="24"/>
        </w:rPr>
        <w:t xml:space="preserve">. </w:t>
      </w:r>
      <w:r w:rsidR="009546FE" w:rsidRPr="009546FE">
        <w:rPr>
          <w:rFonts w:ascii="Times New Roman" w:hAnsi="Times New Roman" w:cs="Times New Roman"/>
          <w:sz w:val="24"/>
          <w:szCs w:val="24"/>
        </w:rPr>
        <w:t>Въз основа на класирането по тръжния лист, комисията да обяви за спечелил търга кандидата, предложил най-висока цена и да обяви класирането на 27.06.2018 г. Когато двама и повече кандидати предложат една и съща цена, тръжната комисия определя крайния купувач чрез жребий</w:t>
      </w:r>
      <w:r w:rsidR="009546FE">
        <w:rPr>
          <w:rFonts w:ascii="Times New Roman" w:hAnsi="Times New Roman" w:cs="Times New Roman"/>
          <w:sz w:val="24"/>
          <w:szCs w:val="24"/>
        </w:rPr>
        <w:t>.</w:t>
      </w:r>
      <w:r w:rsidR="009546FE" w:rsidRPr="009546F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Резултатите се обявяват на мястото за обяви в сградата на университета. В 7-дневен срок от датата на обявяване на резултатите, участниците в търга могат да подадат жалба по реда на АПК чрез МУ-Варна за неспазване на условията и реда за неговото провеждане.</w:t>
      </w:r>
    </w:p>
    <w:p w:rsidR="009546FE" w:rsidRDefault="009546FE" w:rsidP="00AC5D86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</w:t>
      </w:r>
      <w:r w:rsidRPr="00787B8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проведения търг комисията </w:t>
      </w:r>
      <w:r w:rsid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</w:t>
      </w:r>
      <w:r w:rsidRPr="00787B81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състав</w:t>
      </w:r>
      <w:r w:rsid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787B8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протокол в 3 екземпляра – един екземпляр за тръжната комисия, един екземпляр за спечелилия търга и един екземпляр за касата на продавача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9546FE" w:rsidRDefault="009546FE" w:rsidP="009546FE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546FE">
        <w:rPr>
          <w:rFonts w:ascii="Times New Roman" w:hAnsi="Times New Roman" w:cs="Times New Roman"/>
          <w:sz w:val="24"/>
          <w:szCs w:val="24"/>
        </w:rPr>
        <w:t xml:space="preserve">Определеният купувач да плати предложената от него цена в срок до три работни дни от обявяването на резултатите по банковата сметка на </w:t>
      </w:r>
      <w:r w:rsidRPr="009546FE">
        <w:rPr>
          <w:rFonts w:ascii="Times New Roman" w:eastAsia="Times New Roman" w:hAnsi="Times New Roman" w:cs="Times New Roman"/>
          <w:sz w:val="24"/>
          <w:szCs w:val="24"/>
        </w:rPr>
        <w:t xml:space="preserve">Медицински университет „Проф. д-р Параскев Стоянов“, </w:t>
      </w:r>
      <w:r w:rsidRPr="009546FE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9546FE">
        <w:rPr>
          <w:rFonts w:ascii="Times New Roman" w:hAnsi="Times New Roman" w:cs="Times New Roman"/>
          <w:sz w:val="24"/>
          <w:szCs w:val="24"/>
        </w:rPr>
        <w:t>„</w:t>
      </w:r>
      <w:r w:rsidRPr="009546FE">
        <w:rPr>
          <w:rFonts w:ascii="Times New Roman" w:hAnsi="Times New Roman" w:cs="Times New Roman"/>
          <w:sz w:val="24"/>
          <w:szCs w:val="24"/>
          <w:lang w:val="ru-RU"/>
        </w:rPr>
        <w:t xml:space="preserve">Банка ДСК“ ЕАД, Клон-Варна, </w:t>
      </w:r>
      <w:r w:rsidRPr="009546FE">
        <w:rPr>
          <w:rFonts w:ascii="Times New Roman" w:hAnsi="Times New Roman" w:cs="Times New Roman"/>
          <w:sz w:val="24"/>
          <w:szCs w:val="24"/>
        </w:rPr>
        <w:t>IBAN</w:t>
      </w:r>
      <w:r w:rsidRPr="009546FE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9546FE">
        <w:rPr>
          <w:rFonts w:ascii="Times New Roman" w:hAnsi="Times New Roman" w:cs="Times New Roman"/>
          <w:sz w:val="24"/>
          <w:szCs w:val="24"/>
        </w:rPr>
        <w:t>BG</w:t>
      </w:r>
      <w:r w:rsidRPr="009546FE">
        <w:rPr>
          <w:rFonts w:ascii="Times New Roman" w:hAnsi="Times New Roman" w:cs="Times New Roman"/>
          <w:sz w:val="24"/>
          <w:szCs w:val="24"/>
          <w:lang w:val="ru-RU"/>
        </w:rPr>
        <w:t>24</w:t>
      </w:r>
      <w:r w:rsidRPr="009546FE">
        <w:rPr>
          <w:rFonts w:ascii="Times New Roman" w:hAnsi="Times New Roman" w:cs="Times New Roman"/>
          <w:sz w:val="24"/>
          <w:szCs w:val="24"/>
        </w:rPr>
        <w:t>STSA</w:t>
      </w:r>
      <w:r w:rsidRPr="009546FE">
        <w:rPr>
          <w:rFonts w:ascii="Times New Roman" w:hAnsi="Times New Roman" w:cs="Times New Roman"/>
          <w:sz w:val="24"/>
          <w:szCs w:val="24"/>
          <w:lang w:val="ru-RU"/>
        </w:rPr>
        <w:t xml:space="preserve">93003100040700, </w:t>
      </w:r>
      <w:r w:rsidRPr="009546FE">
        <w:rPr>
          <w:rFonts w:ascii="Times New Roman" w:hAnsi="Times New Roman" w:cs="Times New Roman"/>
          <w:sz w:val="24"/>
          <w:szCs w:val="24"/>
        </w:rPr>
        <w:t>BIC</w:t>
      </w:r>
      <w:r w:rsidRPr="009546FE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9546FE">
        <w:rPr>
          <w:rFonts w:ascii="Times New Roman" w:hAnsi="Times New Roman" w:cs="Times New Roman"/>
          <w:sz w:val="24"/>
          <w:szCs w:val="24"/>
        </w:rPr>
        <w:t>STSABGSF</w:t>
      </w:r>
      <w:r w:rsidRPr="009546FE">
        <w:rPr>
          <w:rFonts w:ascii="Times New Roman" w:hAnsi="Times New Roman" w:cs="Times New Roman"/>
          <w:sz w:val="24"/>
          <w:szCs w:val="24"/>
          <w:lang w:val="ru-RU"/>
        </w:rPr>
        <w:t xml:space="preserve"> в лева</w:t>
      </w:r>
      <w:r w:rsidRPr="009546FE">
        <w:rPr>
          <w:rFonts w:ascii="Times New Roman" w:hAnsi="Times New Roman" w:cs="Times New Roman"/>
          <w:sz w:val="24"/>
          <w:szCs w:val="24"/>
        </w:rPr>
        <w:t xml:space="preserve">. След този срок купувачът дължи магазинаж в размер на </w:t>
      </w:r>
      <w:r>
        <w:rPr>
          <w:rFonts w:ascii="Times New Roman" w:hAnsi="Times New Roman" w:cs="Times New Roman"/>
          <w:sz w:val="24"/>
          <w:szCs w:val="24"/>
        </w:rPr>
        <w:t>10 лева на ден.</w:t>
      </w:r>
      <w:r w:rsidR="00531BA9" w:rsidRP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31BA9" w:rsidRPr="00787B81">
        <w:rPr>
          <w:rFonts w:ascii="Times New Roman" w:eastAsia="Times New Roman" w:hAnsi="Times New Roman" w:cs="Times New Roman"/>
          <w:sz w:val="24"/>
          <w:szCs w:val="24"/>
          <w:lang w:eastAsia="bg-BG"/>
        </w:rPr>
        <w:t>Ако плащането не се извърши в срока, депозитът на определения купувач се задържа и се предлага на следващия по ред кандидат да заплати предложената от него цена, като ако и той не извърши плащането в определения срок, депозитът му също се задържа, а тръжната комисия отбелязва със забележка в тръжния протокол, че вещ</w:t>
      </w:r>
      <w:r w:rsid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>ите</w:t>
      </w:r>
      <w:r w:rsidR="00531BA9" w:rsidRPr="00787B8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</w:t>
      </w:r>
      <w:r w:rsid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r w:rsidR="00531BA9" w:rsidRPr="00787B8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продаден</w:t>
      </w:r>
      <w:r w:rsid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>и.</w:t>
      </w:r>
      <w:r w:rsidR="00531BA9" w:rsidRP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31BA9" w:rsidRPr="00787B81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Връщането на внесения депозит на неспечелилите търга участници се извършва по нареждане на председателя на тръжната комисия след подписване на тръжния протокол</w:t>
      </w:r>
      <w:r w:rsidR="00531BA9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4F42BD" w:rsidRPr="004F42BD" w:rsidRDefault="004F42BD" w:rsidP="004F42BD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Утвърждавам тръжната документация, съдържаща:</w:t>
      </w:r>
    </w:p>
    <w:p w:rsidR="004F42BD" w:rsidRDefault="004F42BD" w:rsidP="004F42BD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4F42BD">
        <w:rPr>
          <w:rFonts w:ascii="Times New Roman" w:hAnsi="Times New Roman" w:cs="Times New Roman"/>
          <w:sz w:val="24"/>
          <w:szCs w:val="24"/>
          <w:lang w:val="ru-RU"/>
        </w:rPr>
        <w:t xml:space="preserve">аявление за участие </w:t>
      </w:r>
      <w:r>
        <w:rPr>
          <w:rFonts w:ascii="Times New Roman" w:hAnsi="Times New Roman" w:cs="Times New Roman"/>
          <w:sz w:val="24"/>
          <w:szCs w:val="24"/>
          <w:lang w:val="ru-RU"/>
        </w:rPr>
        <w:t>(Приложение 1).</w:t>
      </w:r>
    </w:p>
    <w:p w:rsidR="004F42BD" w:rsidRDefault="004F42BD" w:rsidP="004F42BD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4F42BD">
        <w:rPr>
          <w:rFonts w:ascii="Times New Roman" w:hAnsi="Times New Roman" w:cs="Times New Roman"/>
          <w:sz w:val="24"/>
          <w:szCs w:val="24"/>
          <w:lang w:val="ru-RU"/>
        </w:rPr>
        <w:t xml:space="preserve">екларация за извършен оглед </w:t>
      </w:r>
      <w:r>
        <w:rPr>
          <w:rFonts w:ascii="Times New Roman" w:hAnsi="Times New Roman" w:cs="Times New Roman"/>
          <w:sz w:val="24"/>
          <w:szCs w:val="24"/>
          <w:lang w:val="ru-RU"/>
        </w:rPr>
        <w:t>(Приложение 2).</w:t>
      </w:r>
    </w:p>
    <w:p w:rsidR="009546FE" w:rsidRPr="004F42BD" w:rsidRDefault="004F42BD" w:rsidP="004F42BD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</w:t>
      </w:r>
      <w:r w:rsidRPr="004F42BD">
        <w:rPr>
          <w:rFonts w:ascii="Times New Roman" w:hAnsi="Times New Roman" w:cs="Times New Roman"/>
          <w:sz w:val="24"/>
          <w:szCs w:val="24"/>
          <w:lang w:val="ru-RU"/>
        </w:rPr>
        <w:t xml:space="preserve">енова оферта </w:t>
      </w:r>
      <w:r>
        <w:rPr>
          <w:rFonts w:ascii="Times New Roman" w:hAnsi="Times New Roman" w:cs="Times New Roman"/>
          <w:sz w:val="24"/>
          <w:szCs w:val="24"/>
          <w:lang w:val="ru-RU"/>
        </w:rPr>
        <w:t>(Приложение 3).</w:t>
      </w:r>
    </w:p>
    <w:p w:rsidR="009546FE" w:rsidRDefault="004F42BD" w:rsidP="004F42BD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Входящ регистър на кандидати</w:t>
      </w:r>
      <w:r w:rsidR="00531BA9">
        <w:rPr>
          <w:rFonts w:ascii="Times New Roman" w:hAnsi="Times New Roman" w:cs="Times New Roman"/>
          <w:sz w:val="24"/>
          <w:szCs w:val="24"/>
          <w:lang w:val="ru-RU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участие</w:t>
      </w:r>
      <w:r w:rsidR="00531BA9">
        <w:rPr>
          <w:rFonts w:ascii="Times New Roman" w:hAnsi="Times New Roman" w:cs="Times New Roman"/>
          <w:sz w:val="24"/>
          <w:szCs w:val="24"/>
          <w:lang w:val="ru-RU"/>
        </w:rPr>
        <w:t xml:space="preserve"> в търга</w:t>
      </w:r>
      <w:r w:rsidR="003327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31BA9" w:rsidRPr="009546FE" w:rsidRDefault="00531BA9" w:rsidP="004F42BD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Тръжен лист.</w:t>
      </w:r>
    </w:p>
    <w:p w:rsidR="009546FE" w:rsidRPr="00B72F4A" w:rsidRDefault="00531BA9" w:rsidP="00531BA9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Обявление.</w:t>
      </w:r>
    </w:p>
    <w:p w:rsidR="003B1C15" w:rsidRPr="00531BA9" w:rsidRDefault="003B1C15" w:rsidP="00531BA9">
      <w:pPr>
        <w:pStyle w:val="ListParagraph"/>
        <w:numPr>
          <w:ilvl w:val="0"/>
          <w:numId w:val="1"/>
        </w:numPr>
        <w:tabs>
          <w:tab w:val="left" w:pos="1134"/>
        </w:tabs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137F">
        <w:rPr>
          <w:rFonts w:ascii="Times New Roman" w:hAnsi="Times New Roman"/>
          <w:sz w:val="24"/>
          <w:szCs w:val="24"/>
        </w:rPr>
        <w:t xml:space="preserve">Настоящата заповед </w:t>
      </w:r>
      <w:r w:rsidR="003327B8">
        <w:rPr>
          <w:rFonts w:ascii="Times New Roman" w:hAnsi="Times New Roman"/>
          <w:sz w:val="24"/>
          <w:szCs w:val="24"/>
        </w:rPr>
        <w:t>без състава на комисията</w:t>
      </w:r>
      <w:r w:rsidR="00AC5D86">
        <w:rPr>
          <w:rFonts w:ascii="Times New Roman" w:hAnsi="Times New Roman"/>
          <w:sz w:val="24"/>
          <w:szCs w:val="24"/>
        </w:rPr>
        <w:t xml:space="preserve"> </w:t>
      </w:r>
      <w:r w:rsidRPr="009D137F">
        <w:rPr>
          <w:rFonts w:ascii="Times New Roman" w:hAnsi="Times New Roman"/>
          <w:sz w:val="24"/>
          <w:szCs w:val="24"/>
        </w:rPr>
        <w:t xml:space="preserve">да се обяви в сектор „Търгове“ на интернет страницата на университета и </w:t>
      </w:r>
      <w:r w:rsidRPr="009D137F">
        <w:rPr>
          <w:rFonts w:ascii="Times New Roman" w:hAnsi="Times New Roman" w:cs="Times New Roman"/>
          <w:sz w:val="24"/>
          <w:szCs w:val="24"/>
        </w:rPr>
        <w:t>да се постави на таблото за съобщения в сградата на университета.</w:t>
      </w:r>
      <w:r w:rsidR="00531BA9" w:rsidRPr="00531BA9">
        <w:t xml:space="preserve"> </w:t>
      </w:r>
      <w:r w:rsidR="00531BA9" w:rsidRPr="00531BA9">
        <w:rPr>
          <w:rFonts w:ascii="Times New Roman" w:hAnsi="Times New Roman" w:cs="Times New Roman"/>
          <w:sz w:val="24"/>
          <w:szCs w:val="24"/>
        </w:rPr>
        <w:t>Обявление за търга да се публикува най-малко в един ежедневник.</w:t>
      </w:r>
    </w:p>
    <w:p w:rsidR="003B1C15" w:rsidRDefault="003B1C15" w:rsidP="008821DB">
      <w:pPr>
        <w:pStyle w:val="ListParagraph"/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D137F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 по изпълнение на заповедта възлагам на инж.</w:t>
      </w:r>
      <w:r w:rsidR="00AA1A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D137F">
        <w:rPr>
          <w:rFonts w:ascii="Times New Roman" w:eastAsia="Times New Roman" w:hAnsi="Times New Roman" w:cs="Times New Roman"/>
          <w:sz w:val="24"/>
          <w:szCs w:val="24"/>
          <w:lang w:eastAsia="bg-BG"/>
        </w:rPr>
        <w:t>Деян Грънчаров – Помощник-ректор на Медицински университет.</w:t>
      </w:r>
    </w:p>
    <w:p w:rsidR="003B1C15" w:rsidRPr="00557580" w:rsidRDefault="004802D3" w:rsidP="008821DB">
      <w:pPr>
        <w:pStyle w:val="ListParagraph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02D3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Заповедта да се връчи на инж. Деян Грънчаров, председателя, членовете на комисията, Венета Събкова – Ръководител на отдел „Административен“ и Цветан Иванов – Ръководител на отдел „ИОТ“ за изпълнение</w:t>
      </w:r>
      <w:r w:rsidR="00B21D85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="00B21D85">
        <w:rPr>
          <w:rFonts w:ascii="Times New Roman" w:eastAsia="Times New Roman" w:hAnsi="Times New Roman" w:cs="Times New Roman"/>
          <w:sz w:val="24"/>
          <w:szCs w:val="24"/>
          <w:lang w:eastAsia="bg-BG"/>
        </w:rPr>
        <w:t>и на Нина Куликова – Ръководител „УС“ за сведение</w:t>
      </w:r>
      <w:r w:rsidR="003B1C15" w:rsidRPr="009D137F">
        <w:rPr>
          <w:rFonts w:ascii="Times New Roman" w:hAnsi="Times New Roman"/>
          <w:sz w:val="24"/>
          <w:szCs w:val="24"/>
        </w:rPr>
        <w:t>.</w:t>
      </w:r>
    </w:p>
    <w:p w:rsidR="003B1C15" w:rsidRDefault="003B1C15" w:rsidP="003B1C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802D3" w:rsidRDefault="004802D3" w:rsidP="003B1C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802D3" w:rsidRDefault="004802D3" w:rsidP="003B1C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B1C15" w:rsidRPr="00297578" w:rsidRDefault="003B1C15" w:rsidP="003B1C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Проф. д-р </w:t>
      </w:r>
      <w:r w:rsidR="003327B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АЛБЕНА КЕРЕКОВСКА, д.м.</w:t>
      </w:r>
    </w:p>
    <w:p w:rsidR="003B1C15" w:rsidRDefault="003327B8" w:rsidP="003B1C15">
      <w:pPr>
        <w:spacing w:after="0" w:line="240" w:lineRule="auto"/>
        <w:contextualSpacing/>
      </w:pP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Заместник-р</w:t>
      </w:r>
      <w:r w:rsidR="003B1C15" w:rsidRPr="0029757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ектор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„Учебна дейност“</w:t>
      </w:r>
    </w:p>
    <w:p w:rsidR="00AC2240" w:rsidRDefault="00AC2240"/>
    <w:p w:rsidR="00AC5D86" w:rsidRDefault="00AC5D86"/>
    <w:sectPr w:rsidR="00AC5D86" w:rsidSect="00AC5D86">
      <w:headerReference w:type="default" r:id="rId8"/>
      <w:pgSz w:w="11907" w:h="16840" w:code="9"/>
      <w:pgMar w:top="567" w:right="851" w:bottom="993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CB7" w:rsidRDefault="00073CB7">
      <w:pPr>
        <w:spacing w:after="0" w:line="240" w:lineRule="auto"/>
      </w:pPr>
      <w:r>
        <w:separator/>
      </w:r>
    </w:p>
  </w:endnote>
  <w:endnote w:type="continuationSeparator" w:id="0">
    <w:p w:rsidR="00073CB7" w:rsidRDefault="00073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CB7" w:rsidRDefault="00073CB7">
      <w:pPr>
        <w:spacing w:after="0" w:line="240" w:lineRule="auto"/>
      </w:pPr>
      <w:r>
        <w:separator/>
      </w:r>
    </w:p>
  </w:footnote>
  <w:footnote w:type="continuationSeparator" w:id="0">
    <w:p w:rsidR="00073CB7" w:rsidRDefault="00073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6B0" w:rsidRDefault="004802D3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BA127F9" wp14:editId="60875106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2" name="Picture 2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073C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1F53"/>
    <w:multiLevelType w:val="hybridMultilevel"/>
    <w:tmpl w:val="A8B48E00"/>
    <w:lvl w:ilvl="0" w:tplc="1CC8640C">
      <w:start w:val="1"/>
      <w:numFmt w:val="upperRoman"/>
      <w:lvlText w:val="%1."/>
      <w:lvlJc w:val="left"/>
      <w:pPr>
        <w:ind w:left="1428" w:hanging="72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E91D14"/>
    <w:multiLevelType w:val="hybridMultilevel"/>
    <w:tmpl w:val="15DE2F3E"/>
    <w:lvl w:ilvl="0" w:tplc="0072880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1AAC692B"/>
    <w:multiLevelType w:val="hybridMultilevel"/>
    <w:tmpl w:val="82AED780"/>
    <w:lvl w:ilvl="0" w:tplc="E5BCE8EA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C864099"/>
    <w:multiLevelType w:val="hybridMultilevel"/>
    <w:tmpl w:val="A06CE9FC"/>
    <w:lvl w:ilvl="0" w:tplc="E3F866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E9131C3"/>
    <w:multiLevelType w:val="hybridMultilevel"/>
    <w:tmpl w:val="DCFC6004"/>
    <w:lvl w:ilvl="0" w:tplc="1CC8640C">
      <w:start w:val="1"/>
      <w:numFmt w:val="upperRoman"/>
      <w:lvlText w:val="%1."/>
      <w:lvlJc w:val="left"/>
      <w:pPr>
        <w:ind w:left="1428" w:hanging="72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080265A"/>
    <w:multiLevelType w:val="hybridMultilevel"/>
    <w:tmpl w:val="BF269B9E"/>
    <w:lvl w:ilvl="0" w:tplc="2E8AF2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36B4CCE"/>
    <w:multiLevelType w:val="hybridMultilevel"/>
    <w:tmpl w:val="45C4D700"/>
    <w:lvl w:ilvl="0" w:tplc="2D72D1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C15"/>
    <w:rsid w:val="00050858"/>
    <w:rsid w:val="00073CB7"/>
    <w:rsid w:val="00087CC8"/>
    <w:rsid w:val="003327B8"/>
    <w:rsid w:val="003B1C15"/>
    <w:rsid w:val="004802D3"/>
    <w:rsid w:val="004F42BD"/>
    <w:rsid w:val="00531BA9"/>
    <w:rsid w:val="0057277E"/>
    <w:rsid w:val="0064341F"/>
    <w:rsid w:val="007C6EC7"/>
    <w:rsid w:val="0083132B"/>
    <w:rsid w:val="008821DB"/>
    <w:rsid w:val="008F3496"/>
    <w:rsid w:val="00927E24"/>
    <w:rsid w:val="009546FE"/>
    <w:rsid w:val="00A72FD1"/>
    <w:rsid w:val="00AA1ADA"/>
    <w:rsid w:val="00AC2240"/>
    <w:rsid w:val="00AC5D86"/>
    <w:rsid w:val="00AC6362"/>
    <w:rsid w:val="00B12D10"/>
    <w:rsid w:val="00B21D85"/>
    <w:rsid w:val="00B72F4A"/>
    <w:rsid w:val="00BF1414"/>
    <w:rsid w:val="00C63705"/>
    <w:rsid w:val="00D46417"/>
    <w:rsid w:val="00D807CA"/>
    <w:rsid w:val="00DB2CF3"/>
    <w:rsid w:val="00E943AB"/>
    <w:rsid w:val="00F60486"/>
    <w:rsid w:val="00F81472"/>
    <w:rsid w:val="00FC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C15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1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C15"/>
    <w:rPr>
      <w:lang w:val="bg-BG"/>
    </w:rPr>
  </w:style>
  <w:style w:type="paragraph" w:styleId="ListParagraph">
    <w:name w:val="List Paragraph"/>
    <w:basedOn w:val="Normal"/>
    <w:uiPriority w:val="34"/>
    <w:qFormat/>
    <w:rsid w:val="003B1C1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B1C15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B72F4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F4A"/>
    <w:rPr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496"/>
    <w:rPr>
      <w:rFonts w:ascii="Segoe UI" w:hAnsi="Segoe UI" w:cs="Segoe UI"/>
      <w:sz w:val="18"/>
      <w:szCs w:val="18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C15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1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C15"/>
    <w:rPr>
      <w:lang w:val="bg-BG"/>
    </w:rPr>
  </w:style>
  <w:style w:type="paragraph" w:styleId="ListParagraph">
    <w:name w:val="List Paragraph"/>
    <w:basedOn w:val="Normal"/>
    <w:uiPriority w:val="34"/>
    <w:qFormat/>
    <w:rsid w:val="003B1C1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B1C15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B72F4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F4A"/>
    <w:rPr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496"/>
    <w:rPr>
      <w:rFonts w:ascii="Segoe UI" w:hAnsi="Segoe UI" w:cs="Segoe UI"/>
      <w:sz w:val="18"/>
      <w:szCs w:val="18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Радостина Детелинова Георгиева-Енева</dc:creator>
  <cp:lastModifiedBy>Daniela Zandova</cp:lastModifiedBy>
  <cp:revision>2</cp:revision>
  <cp:lastPrinted>2018-06-01T08:17:00Z</cp:lastPrinted>
  <dcterms:created xsi:type="dcterms:W3CDTF">2018-06-07T13:58:00Z</dcterms:created>
  <dcterms:modified xsi:type="dcterms:W3CDTF">2018-06-07T13:58:00Z</dcterms:modified>
</cp:coreProperties>
</file>