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42" w:rsidRPr="00D07E10" w:rsidRDefault="002979E2" w:rsidP="00D07E10">
      <w:pPr>
        <w:pStyle w:val="Heading1"/>
        <w:ind w:left="1496" w:right="1851"/>
        <w:jc w:val="center"/>
        <w:rPr>
          <w:sz w:val="24"/>
          <w:szCs w:val="24"/>
        </w:rPr>
      </w:pPr>
      <w:r w:rsidRPr="00D07E10">
        <w:rPr>
          <w:sz w:val="24"/>
          <w:szCs w:val="24"/>
        </w:rPr>
        <w:t>К О Н С П Е К Т</w:t>
      </w:r>
    </w:p>
    <w:p w:rsidR="00A72142" w:rsidRPr="00D07E10" w:rsidRDefault="002979E2" w:rsidP="00D07E10">
      <w:pPr>
        <w:pStyle w:val="BodyText"/>
        <w:ind w:left="1496" w:right="1857" w:firstLine="0"/>
        <w:jc w:val="center"/>
        <w:rPr>
          <w:sz w:val="24"/>
          <w:szCs w:val="24"/>
        </w:rPr>
      </w:pPr>
      <w:r w:rsidRPr="00D07E10">
        <w:rPr>
          <w:sz w:val="24"/>
          <w:szCs w:val="24"/>
        </w:rPr>
        <w:t>за държавен изпит на студентите от специалност</w:t>
      </w:r>
    </w:p>
    <w:p w:rsidR="00A72142" w:rsidRPr="00D07E10" w:rsidRDefault="002979E2" w:rsidP="00D07E10">
      <w:pPr>
        <w:pStyle w:val="BodyText"/>
        <w:ind w:left="2384" w:right="2745" w:firstLine="0"/>
        <w:jc w:val="center"/>
        <w:rPr>
          <w:sz w:val="24"/>
          <w:szCs w:val="24"/>
        </w:rPr>
      </w:pPr>
      <w:r w:rsidRPr="00D07E10">
        <w:rPr>
          <w:sz w:val="24"/>
          <w:szCs w:val="24"/>
        </w:rPr>
        <w:t>„Управление на здравните грижи” ОКС „Бакалавър”</w:t>
      </w:r>
    </w:p>
    <w:p w:rsidR="00A72142" w:rsidRPr="00D07E10" w:rsidRDefault="00A72142" w:rsidP="00D07E10">
      <w:pPr>
        <w:pStyle w:val="BodyText"/>
        <w:ind w:left="0" w:firstLine="0"/>
        <w:jc w:val="left"/>
        <w:rPr>
          <w:sz w:val="24"/>
          <w:szCs w:val="24"/>
        </w:rPr>
      </w:pPr>
    </w:p>
    <w:p w:rsidR="00A72142" w:rsidRPr="00D07E10" w:rsidRDefault="00A72142" w:rsidP="00C64233">
      <w:pPr>
        <w:pStyle w:val="BodyText"/>
        <w:ind w:left="0" w:firstLine="0"/>
        <w:jc w:val="left"/>
        <w:rPr>
          <w:sz w:val="24"/>
          <w:szCs w:val="24"/>
        </w:rPr>
      </w:pPr>
    </w:p>
    <w:p w:rsidR="00A72142" w:rsidRPr="00A55441" w:rsidRDefault="002979E2" w:rsidP="00C64233">
      <w:pPr>
        <w:pStyle w:val="Heading1"/>
        <w:numPr>
          <w:ilvl w:val="0"/>
          <w:numId w:val="15"/>
        </w:numPr>
        <w:tabs>
          <w:tab w:val="left" w:pos="840"/>
          <w:tab w:val="left" w:pos="841"/>
        </w:tabs>
        <w:ind w:left="0" w:hanging="721"/>
        <w:jc w:val="both"/>
        <w:rPr>
          <w:sz w:val="24"/>
          <w:szCs w:val="24"/>
        </w:rPr>
      </w:pPr>
      <w:r w:rsidRPr="00A55441">
        <w:rPr>
          <w:sz w:val="24"/>
          <w:szCs w:val="24"/>
        </w:rPr>
        <w:t>Управление на здравните грижи</w:t>
      </w:r>
    </w:p>
    <w:p w:rsidR="00A72142" w:rsidRPr="00A55441" w:rsidRDefault="00A72142" w:rsidP="00C64233">
      <w:pPr>
        <w:pStyle w:val="BodyText"/>
        <w:ind w:left="0" w:firstLine="0"/>
        <w:rPr>
          <w:b/>
          <w:sz w:val="24"/>
          <w:szCs w:val="24"/>
        </w:rPr>
      </w:pPr>
    </w:p>
    <w:p w:rsidR="00A72142" w:rsidRPr="00880850" w:rsidRDefault="002979E2" w:rsidP="00880850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880850">
        <w:rPr>
          <w:sz w:val="24"/>
          <w:szCs w:val="24"/>
        </w:rPr>
        <w:t xml:space="preserve">Модерно сестринство – задачи, функции и роля на съвременната </w:t>
      </w:r>
      <w:r w:rsidR="0093715E">
        <w:rPr>
          <w:sz w:val="24"/>
          <w:szCs w:val="24"/>
          <w:lang w:val="en-US"/>
        </w:rPr>
        <w:tab/>
      </w:r>
      <w:r w:rsidRPr="00880850">
        <w:rPr>
          <w:sz w:val="24"/>
          <w:szCs w:val="24"/>
        </w:rPr>
        <w:t>медицинскасестра.</w:t>
      </w:r>
    </w:p>
    <w:p w:rsidR="00A72142" w:rsidRPr="00880850" w:rsidRDefault="002979E2" w:rsidP="00880850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880850">
        <w:rPr>
          <w:sz w:val="24"/>
          <w:szCs w:val="24"/>
        </w:rPr>
        <w:t xml:space="preserve">Историческо развитие на мениджмънта – приносът на учените и влиянието на </w:t>
      </w:r>
      <w:r w:rsidR="0093715E">
        <w:rPr>
          <w:sz w:val="24"/>
          <w:szCs w:val="24"/>
          <w:lang w:val="en-US"/>
        </w:rPr>
        <w:tab/>
      </w:r>
      <w:r w:rsidRPr="00880850">
        <w:rPr>
          <w:sz w:val="24"/>
          <w:szCs w:val="24"/>
        </w:rPr>
        <w:t>различните школи. Функции намениджмънта</w:t>
      </w:r>
    </w:p>
    <w:p w:rsidR="00A72142" w:rsidRPr="00880850" w:rsidRDefault="002979E2" w:rsidP="00880850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880850">
        <w:rPr>
          <w:sz w:val="24"/>
          <w:szCs w:val="24"/>
        </w:rPr>
        <w:t>Организация и организационниструктури</w:t>
      </w:r>
    </w:p>
    <w:p w:rsidR="00A72142" w:rsidRPr="00880850" w:rsidRDefault="002979E2" w:rsidP="00880850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880850">
        <w:rPr>
          <w:sz w:val="24"/>
          <w:szCs w:val="24"/>
        </w:rPr>
        <w:t xml:space="preserve">Планиране – процес напланиране.Стратегическо, функционално и </w:t>
      </w:r>
      <w:r w:rsidR="0093715E">
        <w:rPr>
          <w:sz w:val="24"/>
          <w:szCs w:val="24"/>
          <w:lang w:val="en-US"/>
        </w:rPr>
        <w:tab/>
      </w:r>
      <w:r w:rsidRPr="00880850">
        <w:rPr>
          <w:sz w:val="24"/>
          <w:szCs w:val="24"/>
        </w:rPr>
        <w:t>оперативнопланиране.</w:t>
      </w:r>
      <w:bookmarkStart w:id="0" w:name="_GoBack"/>
      <w:bookmarkEnd w:id="0"/>
    </w:p>
    <w:p w:rsidR="00A72142" w:rsidRPr="00880850" w:rsidRDefault="002979E2" w:rsidP="00880850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880850">
        <w:rPr>
          <w:sz w:val="24"/>
          <w:szCs w:val="24"/>
        </w:rPr>
        <w:t>Управленски решения – видове.Средства за решаване напроблем.</w:t>
      </w:r>
    </w:p>
    <w:p w:rsidR="00A72142" w:rsidRPr="00880850" w:rsidRDefault="002979E2" w:rsidP="00880850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880850">
        <w:rPr>
          <w:sz w:val="24"/>
          <w:szCs w:val="24"/>
        </w:rPr>
        <w:t>Процес на вземане на лични и груповирешения</w:t>
      </w:r>
    </w:p>
    <w:p w:rsidR="00A72142" w:rsidRPr="00880850" w:rsidRDefault="002979E2" w:rsidP="00880850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880850">
        <w:rPr>
          <w:sz w:val="24"/>
          <w:szCs w:val="24"/>
        </w:rPr>
        <w:t>Управление на работни групи.</w:t>
      </w:r>
    </w:p>
    <w:p w:rsidR="006C7A9F" w:rsidRPr="00880850" w:rsidRDefault="002979E2" w:rsidP="00880850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880850">
        <w:rPr>
          <w:sz w:val="24"/>
          <w:szCs w:val="24"/>
        </w:rPr>
        <w:t xml:space="preserve">Екип – същност.Роля на здравния специалист в екипа. </w:t>
      </w:r>
    </w:p>
    <w:p w:rsidR="0093715E" w:rsidRPr="0093715E" w:rsidRDefault="004B6AB9" w:rsidP="0093715E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880850">
        <w:rPr>
          <w:sz w:val="24"/>
          <w:szCs w:val="24"/>
        </w:rPr>
        <w:t>Комуникации</w:t>
      </w:r>
      <w:r w:rsidR="002979E2" w:rsidRPr="00880850">
        <w:rPr>
          <w:sz w:val="24"/>
          <w:szCs w:val="24"/>
        </w:rPr>
        <w:t xml:space="preserve"> в сестринската работа. </w:t>
      </w:r>
    </w:p>
    <w:p w:rsidR="006C7A9F" w:rsidRPr="0093715E" w:rsidRDefault="002979E2" w:rsidP="0093715E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93715E">
        <w:rPr>
          <w:sz w:val="24"/>
          <w:szCs w:val="24"/>
        </w:rPr>
        <w:t>Общуване и взаимодействие спациент.</w:t>
      </w:r>
      <w:r w:rsidR="006C7A9F" w:rsidRPr="0093715E">
        <w:rPr>
          <w:sz w:val="24"/>
          <w:szCs w:val="24"/>
        </w:rPr>
        <w:t xml:space="preserve"> Взаимоотношението с пациента – част от </w:t>
      </w:r>
      <w:r w:rsidR="0093715E" w:rsidRPr="0093715E">
        <w:rPr>
          <w:sz w:val="24"/>
          <w:szCs w:val="24"/>
          <w:lang w:val="en-US"/>
        </w:rPr>
        <w:tab/>
      </w:r>
      <w:r w:rsidR="006C7A9F" w:rsidRPr="0093715E">
        <w:rPr>
          <w:sz w:val="24"/>
          <w:szCs w:val="24"/>
        </w:rPr>
        <w:t>професионалнотосестринско поведение.</w:t>
      </w:r>
    </w:p>
    <w:p w:rsidR="00A72142" w:rsidRPr="00880850" w:rsidRDefault="002979E2" w:rsidP="00880850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880850">
        <w:rPr>
          <w:sz w:val="24"/>
          <w:szCs w:val="24"/>
        </w:rPr>
        <w:t>Разговорът като комуникация в работата на ръководителят по здравни грижи.</w:t>
      </w:r>
    </w:p>
    <w:p w:rsidR="006C7A9F" w:rsidRPr="00880850" w:rsidRDefault="002979E2" w:rsidP="00880850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880850">
        <w:rPr>
          <w:sz w:val="24"/>
          <w:szCs w:val="24"/>
        </w:rPr>
        <w:t xml:space="preserve">Работни съвещания и срещи като форма на комуникация. </w:t>
      </w:r>
    </w:p>
    <w:p w:rsidR="00A72142" w:rsidRPr="00880850" w:rsidRDefault="002979E2" w:rsidP="00880850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880850">
        <w:rPr>
          <w:sz w:val="24"/>
          <w:szCs w:val="24"/>
        </w:rPr>
        <w:t xml:space="preserve">Здравно възпитание и здравно обучение – принципи, същност, методи, модели </w:t>
      </w:r>
      <w:r w:rsidR="0093715E">
        <w:rPr>
          <w:sz w:val="24"/>
          <w:szCs w:val="24"/>
          <w:lang w:val="en-US"/>
        </w:rPr>
        <w:tab/>
      </w:r>
      <w:r w:rsidRPr="00880850">
        <w:rPr>
          <w:sz w:val="24"/>
          <w:szCs w:val="24"/>
        </w:rPr>
        <w:t>исредства.</w:t>
      </w:r>
    </w:p>
    <w:p w:rsidR="006C7A9F" w:rsidRPr="00880850" w:rsidRDefault="002979E2" w:rsidP="00880850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880850">
        <w:rPr>
          <w:sz w:val="24"/>
          <w:szCs w:val="24"/>
        </w:rPr>
        <w:t>Сестрински метод. Концептуален модел на В. Хендерсон.</w:t>
      </w:r>
    </w:p>
    <w:p w:rsidR="0093715E" w:rsidRPr="0093715E" w:rsidRDefault="002979E2" w:rsidP="0093715E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880850">
        <w:rPr>
          <w:sz w:val="24"/>
          <w:szCs w:val="24"/>
        </w:rPr>
        <w:t xml:space="preserve">Управление на конфликтите – най чести причини за конфликтивпрофесионалната </w:t>
      </w:r>
      <w:r w:rsidR="0093715E">
        <w:rPr>
          <w:sz w:val="24"/>
          <w:szCs w:val="24"/>
          <w:lang w:val="en-US"/>
        </w:rPr>
        <w:tab/>
      </w:r>
      <w:r w:rsidRPr="00880850">
        <w:rPr>
          <w:sz w:val="24"/>
          <w:szCs w:val="24"/>
        </w:rPr>
        <w:t>среда</w:t>
      </w:r>
      <w:r w:rsidR="006C7A9F" w:rsidRPr="00880850">
        <w:rPr>
          <w:sz w:val="24"/>
          <w:szCs w:val="24"/>
        </w:rPr>
        <w:t>. Конфликтността в работата на медицинската сестра.</w:t>
      </w:r>
    </w:p>
    <w:p w:rsidR="00A72142" w:rsidRPr="0093715E" w:rsidRDefault="002979E2" w:rsidP="0093715E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93715E">
        <w:rPr>
          <w:sz w:val="24"/>
          <w:szCs w:val="24"/>
        </w:rPr>
        <w:t>Лидерство и власт в сестринството.</w:t>
      </w:r>
    </w:p>
    <w:p w:rsidR="00A72142" w:rsidRPr="00880850" w:rsidRDefault="002979E2" w:rsidP="00880850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880850">
        <w:rPr>
          <w:sz w:val="24"/>
          <w:szCs w:val="24"/>
        </w:rPr>
        <w:t>Стилове науправление.</w:t>
      </w:r>
    </w:p>
    <w:p w:rsidR="006C7A9F" w:rsidRPr="00880850" w:rsidRDefault="002979E2" w:rsidP="00880850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880850">
        <w:rPr>
          <w:sz w:val="24"/>
          <w:szCs w:val="24"/>
        </w:rPr>
        <w:t xml:space="preserve">Мотивационни теории. Мотивацията като средство за управление. </w:t>
      </w:r>
    </w:p>
    <w:p w:rsidR="0093715E" w:rsidRPr="0093715E" w:rsidRDefault="002979E2" w:rsidP="0093715E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880850">
        <w:rPr>
          <w:sz w:val="24"/>
          <w:szCs w:val="24"/>
        </w:rPr>
        <w:t>Наградни програми и стимули всестринството.</w:t>
      </w:r>
    </w:p>
    <w:p w:rsidR="00A72142" w:rsidRPr="0093715E" w:rsidRDefault="002979E2" w:rsidP="0093715E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93715E">
        <w:rPr>
          <w:sz w:val="24"/>
          <w:szCs w:val="24"/>
        </w:rPr>
        <w:t xml:space="preserve">Времето като ресурс - ефективно управление на времето на здравния </w:t>
      </w:r>
      <w:r w:rsidR="0093715E">
        <w:rPr>
          <w:sz w:val="24"/>
          <w:szCs w:val="24"/>
          <w:lang w:val="en-US"/>
        </w:rPr>
        <w:tab/>
      </w:r>
      <w:r w:rsidRPr="0093715E">
        <w:rPr>
          <w:sz w:val="24"/>
          <w:szCs w:val="24"/>
        </w:rPr>
        <w:t>професионалист.</w:t>
      </w:r>
    </w:p>
    <w:p w:rsidR="006C7A9F" w:rsidRPr="00880850" w:rsidRDefault="002979E2" w:rsidP="00880850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880850">
        <w:rPr>
          <w:sz w:val="24"/>
          <w:szCs w:val="24"/>
        </w:rPr>
        <w:t xml:space="preserve">Управление на човешките ресурси. Привличане и подбор на персонала. </w:t>
      </w:r>
    </w:p>
    <w:p w:rsidR="00A72142" w:rsidRPr="00880850" w:rsidRDefault="002979E2" w:rsidP="00880850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880850">
        <w:rPr>
          <w:sz w:val="24"/>
          <w:szCs w:val="24"/>
        </w:rPr>
        <w:t>Интервюто като средство за набиране наперсонал.</w:t>
      </w:r>
    </w:p>
    <w:p w:rsidR="00A72142" w:rsidRPr="00880850" w:rsidRDefault="002979E2" w:rsidP="00880850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880850">
        <w:rPr>
          <w:sz w:val="24"/>
          <w:szCs w:val="24"/>
        </w:rPr>
        <w:t>Теории и модели за сестринскитегрижи.</w:t>
      </w:r>
    </w:p>
    <w:p w:rsidR="006C7A9F" w:rsidRPr="00880850" w:rsidRDefault="002979E2" w:rsidP="00880850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880850">
        <w:rPr>
          <w:sz w:val="24"/>
          <w:szCs w:val="24"/>
        </w:rPr>
        <w:t xml:space="preserve">Организация и предоставяне на качествени сестринскигрижи. </w:t>
      </w:r>
    </w:p>
    <w:p w:rsidR="0093715E" w:rsidRPr="0093715E" w:rsidRDefault="002979E2" w:rsidP="0093715E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880850">
        <w:rPr>
          <w:sz w:val="24"/>
          <w:szCs w:val="24"/>
        </w:rPr>
        <w:t>Контролът като функция на мениджмънта всестринството.</w:t>
      </w:r>
    </w:p>
    <w:p w:rsidR="0093715E" w:rsidRPr="0093715E" w:rsidRDefault="002979E2" w:rsidP="0093715E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93715E">
        <w:rPr>
          <w:sz w:val="24"/>
          <w:szCs w:val="24"/>
        </w:rPr>
        <w:t>Подходи за управление качеството на здр</w:t>
      </w:r>
      <w:r w:rsidR="006C7A9F" w:rsidRPr="0093715E">
        <w:rPr>
          <w:sz w:val="24"/>
          <w:szCs w:val="24"/>
        </w:rPr>
        <w:t xml:space="preserve">авните грижи чрез стандарти. </w:t>
      </w:r>
    </w:p>
    <w:p w:rsidR="00A72142" w:rsidRPr="0093715E" w:rsidRDefault="002979E2" w:rsidP="0093715E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93715E">
        <w:rPr>
          <w:sz w:val="24"/>
          <w:szCs w:val="24"/>
        </w:rPr>
        <w:t>Осигуряване на непрекъснати и качествени здравнигрижи.</w:t>
      </w:r>
    </w:p>
    <w:p w:rsidR="0093715E" w:rsidRPr="0093715E" w:rsidRDefault="002979E2" w:rsidP="0093715E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880850">
        <w:rPr>
          <w:sz w:val="24"/>
          <w:szCs w:val="24"/>
        </w:rPr>
        <w:t>Управление на качеството в болницата – роля на ръководителя на здравнитегрижи.</w:t>
      </w:r>
    </w:p>
    <w:p w:rsidR="0093715E" w:rsidRPr="0093715E" w:rsidRDefault="002979E2" w:rsidP="0093715E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93715E">
        <w:rPr>
          <w:sz w:val="24"/>
          <w:szCs w:val="24"/>
        </w:rPr>
        <w:t xml:space="preserve">Качество на здравните грижи в ПМП. Документиране. </w:t>
      </w:r>
      <w:r w:rsidR="006C7A9F" w:rsidRPr="0093715E">
        <w:rPr>
          <w:sz w:val="24"/>
          <w:szCs w:val="24"/>
        </w:rPr>
        <w:t xml:space="preserve">Професионалистите по </w:t>
      </w:r>
      <w:r w:rsidR="0093715E">
        <w:rPr>
          <w:sz w:val="24"/>
          <w:szCs w:val="24"/>
          <w:lang w:val="en-US"/>
        </w:rPr>
        <w:tab/>
      </w:r>
      <w:r w:rsidR="006C7A9F" w:rsidRPr="0093715E">
        <w:rPr>
          <w:sz w:val="24"/>
          <w:szCs w:val="24"/>
        </w:rPr>
        <w:t>здравни грижи, част от екипа на ОПЛ.Задачи, функция и роля на МС в ПМП.</w:t>
      </w:r>
    </w:p>
    <w:p w:rsidR="0093715E" w:rsidRPr="0093715E" w:rsidRDefault="002979E2" w:rsidP="0093715E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93715E">
        <w:rPr>
          <w:sz w:val="24"/>
          <w:szCs w:val="24"/>
        </w:rPr>
        <w:t xml:space="preserve">Управление на планираната промяна. Съпротива на промяната. </w:t>
      </w:r>
    </w:p>
    <w:p w:rsidR="0093715E" w:rsidRPr="0093715E" w:rsidRDefault="002979E2" w:rsidP="0093715E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93715E">
        <w:rPr>
          <w:sz w:val="24"/>
          <w:szCs w:val="24"/>
        </w:rPr>
        <w:t>Необходимост</w:t>
      </w:r>
      <w:r w:rsidR="0093715E">
        <w:rPr>
          <w:sz w:val="24"/>
          <w:szCs w:val="24"/>
          <w:lang w:val="en-US"/>
        </w:rPr>
        <w:t xml:space="preserve"> </w:t>
      </w:r>
      <w:r w:rsidRPr="0093715E">
        <w:rPr>
          <w:sz w:val="24"/>
          <w:szCs w:val="24"/>
        </w:rPr>
        <w:t>от</w:t>
      </w:r>
      <w:r w:rsidR="0093715E">
        <w:rPr>
          <w:sz w:val="24"/>
          <w:szCs w:val="24"/>
          <w:lang w:val="en-US"/>
        </w:rPr>
        <w:t xml:space="preserve"> </w:t>
      </w:r>
      <w:r w:rsidRPr="0093715E">
        <w:rPr>
          <w:sz w:val="24"/>
          <w:szCs w:val="24"/>
        </w:rPr>
        <w:t>икономически</w:t>
      </w:r>
      <w:r w:rsidR="0093715E">
        <w:rPr>
          <w:sz w:val="24"/>
          <w:szCs w:val="24"/>
          <w:lang w:val="en-US"/>
        </w:rPr>
        <w:t xml:space="preserve"> </w:t>
      </w:r>
      <w:r w:rsidRPr="0093715E">
        <w:rPr>
          <w:sz w:val="24"/>
          <w:szCs w:val="24"/>
        </w:rPr>
        <w:t>анализ</w:t>
      </w:r>
      <w:r w:rsidR="0093715E">
        <w:rPr>
          <w:sz w:val="24"/>
          <w:szCs w:val="24"/>
          <w:lang w:val="en-US"/>
        </w:rPr>
        <w:t xml:space="preserve"> </w:t>
      </w:r>
      <w:r w:rsidRPr="0093715E">
        <w:rPr>
          <w:sz w:val="24"/>
          <w:szCs w:val="24"/>
        </w:rPr>
        <w:t>в</w:t>
      </w:r>
      <w:r w:rsidR="0093715E">
        <w:rPr>
          <w:sz w:val="24"/>
          <w:szCs w:val="24"/>
          <w:lang w:val="en-US"/>
        </w:rPr>
        <w:t xml:space="preserve"> </w:t>
      </w:r>
      <w:r w:rsidR="00A55441" w:rsidRPr="0093715E">
        <w:rPr>
          <w:sz w:val="24"/>
          <w:szCs w:val="24"/>
        </w:rPr>
        <w:t xml:space="preserve">дейността </w:t>
      </w:r>
      <w:r w:rsidRPr="0093715E">
        <w:rPr>
          <w:sz w:val="24"/>
          <w:szCs w:val="24"/>
        </w:rPr>
        <w:t>на</w:t>
      </w:r>
      <w:r w:rsidR="0093715E">
        <w:rPr>
          <w:sz w:val="24"/>
          <w:szCs w:val="24"/>
          <w:lang w:val="en-US"/>
        </w:rPr>
        <w:t xml:space="preserve"> </w:t>
      </w:r>
      <w:r w:rsidRPr="0093715E">
        <w:rPr>
          <w:spacing w:val="-3"/>
          <w:sz w:val="24"/>
          <w:szCs w:val="24"/>
        </w:rPr>
        <w:t>главната</w:t>
      </w:r>
      <w:r w:rsidR="0093715E">
        <w:rPr>
          <w:spacing w:val="-3"/>
          <w:sz w:val="24"/>
          <w:szCs w:val="24"/>
          <w:lang w:val="en-US"/>
        </w:rPr>
        <w:t xml:space="preserve"> </w:t>
      </w:r>
      <w:r w:rsidRPr="0093715E">
        <w:rPr>
          <w:sz w:val="24"/>
          <w:szCs w:val="24"/>
        </w:rPr>
        <w:t>медицинска сестра.</w:t>
      </w:r>
    </w:p>
    <w:p w:rsidR="0093715E" w:rsidRPr="0093715E" w:rsidRDefault="002979E2" w:rsidP="0093715E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93715E">
        <w:rPr>
          <w:sz w:val="24"/>
          <w:szCs w:val="24"/>
        </w:rPr>
        <w:t xml:space="preserve">Контрол </w:t>
      </w:r>
      <w:r w:rsidR="006C7A9F" w:rsidRPr="0093715E">
        <w:rPr>
          <w:sz w:val="24"/>
          <w:szCs w:val="24"/>
        </w:rPr>
        <w:t xml:space="preserve">на материалните средства. </w:t>
      </w:r>
    </w:p>
    <w:p w:rsidR="0093715E" w:rsidRPr="0093715E" w:rsidRDefault="002979E2" w:rsidP="0093715E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93715E">
        <w:rPr>
          <w:sz w:val="24"/>
          <w:szCs w:val="24"/>
        </w:rPr>
        <w:t>Здравни проекти – същност.</w:t>
      </w:r>
    </w:p>
    <w:p w:rsidR="006C7A9F" w:rsidRPr="0093715E" w:rsidRDefault="002979E2" w:rsidP="0093715E">
      <w:pPr>
        <w:pStyle w:val="ListParagraph"/>
        <w:numPr>
          <w:ilvl w:val="0"/>
          <w:numId w:val="28"/>
        </w:numPr>
        <w:tabs>
          <w:tab w:val="left" w:pos="481"/>
        </w:tabs>
        <w:jc w:val="both"/>
        <w:rPr>
          <w:sz w:val="24"/>
          <w:szCs w:val="24"/>
        </w:rPr>
      </w:pPr>
      <w:r w:rsidRPr="0093715E">
        <w:rPr>
          <w:sz w:val="24"/>
          <w:szCs w:val="24"/>
        </w:rPr>
        <w:t>Медицинско сестринско изследва</w:t>
      </w:r>
      <w:r w:rsidR="006C7A9F" w:rsidRPr="0093715E">
        <w:rPr>
          <w:sz w:val="24"/>
          <w:szCs w:val="24"/>
        </w:rPr>
        <w:t>не. Организация и провеждане</w:t>
      </w:r>
    </w:p>
    <w:p w:rsidR="00A72142" w:rsidRPr="00A55441" w:rsidRDefault="002979E2" w:rsidP="00880850">
      <w:pPr>
        <w:pStyle w:val="BodyText"/>
        <w:numPr>
          <w:ilvl w:val="0"/>
          <w:numId w:val="28"/>
        </w:numPr>
        <w:rPr>
          <w:sz w:val="24"/>
          <w:szCs w:val="24"/>
        </w:rPr>
      </w:pPr>
      <w:r w:rsidRPr="00A55441">
        <w:rPr>
          <w:sz w:val="24"/>
          <w:szCs w:val="24"/>
        </w:rPr>
        <w:lastRenderedPageBreak/>
        <w:t>Наставничество в сестринството.</w:t>
      </w:r>
    </w:p>
    <w:p w:rsidR="00A72142" w:rsidRPr="0093715E" w:rsidRDefault="002979E2" w:rsidP="00880850">
      <w:pPr>
        <w:pStyle w:val="BodyText"/>
        <w:numPr>
          <w:ilvl w:val="0"/>
          <w:numId w:val="28"/>
        </w:numPr>
        <w:rPr>
          <w:sz w:val="24"/>
          <w:szCs w:val="24"/>
        </w:rPr>
      </w:pPr>
      <w:r w:rsidRPr="00A55441">
        <w:rPr>
          <w:sz w:val="24"/>
          <w:szCs w:val="24"/>
        </w:rPr>
        <w:t xml:space="preserve">Роля на наставника при формиране на практическите умения и навициу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>обучаваните.</w:t>
      </w:r>
    </w:p>
    <w:p w:rsidR="0093715E" w:rsidRPr="00A55441" w:rsidRDefault="0093715E" w:rsidP="0093715E">
      <w:pPr>
        <w:pStyle w:val="BodyText"/>
        <w:ind w:left="0" w:firstLine="0"/>
        <w:rPr>
          <w:sz w:val="24"/>
          <w:szCs w:val="24"/>
        </w:rPr>
      </w:pPr>
    </w:p>
    <w:p w:rsidR="0022793F" w:rsidRPr="00A55441" w:rsidRDefault="0022793F" w:rsidP="00C64233">
      <w:pPr>
        <w:jc w:val="both"/>
        <w:rPr>
          <w:b/>
          <w:bCs/>
          <w:sz w:val="24"/>
          <w:szCs w:val="24"/>
        </w:rPr>
      </w:pPr>
      <w:r w:rsidRPr="00A55441">
        <w:rPr>
          <w:b/>
          <w:bCs/>
          <w:sz w:val="24"/>
          <w:szCs w:val="24"/>
          <w:lang w:val="en-US"/>
        </w:rPr>
        <w:t xml:space="preserve">II. </w:t>
      </w:r>
      <w:r w:rsidRPr="00A55441">
        <w:rPr>
          <w:b/>
          <w:bCs/>
          <w:sz w:val="24"/>
          <w:szCs w:val="24"/>
        </w:rPr>
        <w:t>Педагогически науки</w:t>
      </w:r>
    </w:p>
    <w:p w:rsidR="0022793F" w:rsidRPr="00A55441" w:rsidRDefault="0022793F" w:rsidP="00C64233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A55441">
        <w:rPr>
          <w:sz w:val="24"/>
          <w:szCs w:val="24"/>
        </w:rPr>
        <w:t>Възникване, същност</w:t>
      </w:r>
      <w:r w:rsidRPr="00A55441">
        <w:rPr>
          <w:bCs/>
          <w:sz w:val="24"/>
          <w:szCs w:val="24"/>
        </w:rPr>
        <w:t xml:space="preserve"> и  развитие на педагогиката като наука.  Статут: предмет и обект;</w:t>
      </w:r>
      <w:r w:rsidRPr="00A55441">
        <w:rPr>
          <w:bCs/>
          <w:sz w:val="24"/>
          <w:szCs w:val="24"/>
          <w:lang w:val="ru-RU"/>
        </w:rPr>
        <w:t xml:space="preserve"> функции; </w:t>
      </w:r>
      <w:r w:rsidRPr="00A55441">
        <w:rPr>
          <w:bCs/>
          <w:sz w:val="24"/>
          <w:szCs w:val="24"/>
        </w:rPr>
        <w:t>основни понятия. Система на педагогическите науки. Връзка на педагогиката с други науки.</w:t>
      </w:r>
    </w:p>
    <w:p w:rsidR="0022793F" w:rsidRPr="00A55441" w:rsidRDefault="0022793F" w:rsidP="00C64233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A55441">
        <w:rPr>
          <w:bCs/>
          <w:sz w:val="24"/>
          <w:szCs w:val="24"/>
        </w:rPr>
        <w:t xml:space="preserve">Развитието на личността като педагогически проблем. Основни фактори, обуславящи развитието: наследственост, среда и възпитание. Концепции за развитието.  </w:t>
      </w:r>
    </w:p>
    <w:p w:rsidR="0022793F" w:rsidRPr="00A55441" w:rsidRDefault="0022793F" w:rsidP="00C64233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A55441">
        <w:rPr>
          <w:bCs/>
          <w:sz w:val="24"/>
          <w:szCs w:val="24"/>
        </w:rPr>
        <w:t xml:space="preserve">Възпитание и възпитателен процес (същност, структура, етапи). </w:t>
      </w:r>
    </w:p>
    <w:p w:rsidR="0022793F" w:rsidRPr="00A55441" w:rsidRDefault="0022793F" w:rsidP="00C64233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A55441">
        <w:rPr>
          <w:bCs/>
          <w:sz w:val="24"/>
          <w:szCs w:val="24"/>
        </w:rPr>
        <w:t xml:space="preserve">Определение за метод и форма на възпитание. Основни методи и форми за възпитание. Характеристика на два метода и две форми по избор. </w:t>
      </w:r>
    </w:p>
    <w:p w:rsidR="0022793F" w:rsidRPr="00A55441" w:rsidRDefault="0022793F" w:rsidP="00C64233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A55441">
        <w:rPr>
          <w:bCs/>
          <w:sz w:val="24"/>
          <w:szCs w:val="24"/>
        </w:rPr>
        <w:t xml:space="preserve">Определение за принцип. Основни принципи за възпитание. Характеристика на три принципа по избор. </w:t>
      </w:r>
    </w:p>
    <w:p w:rsidR="0022793F" w:rsidRPr="00A55441" w:rsidRDefault="0022793F" w:rsidP="00C64233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A55441">
        <w:rPr>
          <w:sz w:val="24"/>
          <w:szCs w:val="24"/>
        </w:rPr>
        <w:t xml:space="preserve">Обучението като социален и педагогически феномен. Същност и структура. Кратка характеристика на всеки структурен компонент. </w:t>
      </w:r>
      <w:r w:rsidRPr="00A55441">
        <w:rPr>
          <w:bCs/>
          <w:sz w:val="24"/>
          <w:szCs w:val="24"/>
        </w:rPr>
        <w:t>Обосноваване на водещата роля на целта спрямо другите компоненти.</w:t>
      </w:r>
    </w:p>
    <w:p w:rsidR="0022793F" w:rsidRPr="00A55441" w:rsidRDefault="0022793F" w:rsidP="00C64233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A55441">
        <w:rPr>
          <w:sz w:val="24"/>
          <w:szCs w:val="24"/>
        </w:rPr>
        <w:t>Специфични особености на учебния процес във висшето медицинско училище. Основни компоненти на структурата на учебния процес. Кратка характеристика на всеки компонент.</w:t>
      </w:r>
    </w:p>
    <w:p w:rsidR="0022793F" w:rsidRPr="00A55441" w:rsidRDefault="0022793F" w:rsidP="00C64233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A55441">
        <w:rPr>
          <w:sz w:val="24"/>
          <w:szCs w:val="24"/>
        </w:rPr>
        <w:t xml:space="preserve">Определение за цел. Видове цели във висшето медицинско училище. Подробна характеристика на всеки вид. Качества на целите. </w:t>
      </w:r>
    </w:p>
    <w:p w:rsidR="0022793F" w:rsidRPr="00A55441" w:rsidRDefault="0022793F" w:rsidP="00C64233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A55441">
        <w:rPr>
          <w:sz w:val="24"/>
          <w:szCs w:val="24"/>
        </w:rPr>
        <w:t xml:space="preserve">Определение за таксономия. Подробно описание на таксономията по Жан Жак Гилбер. Методически изисквания при формулирането на целите на конкретно занятие. </w:t>
      </w:r>
    </w:p>
    <w:p w:rsidR="0022793F" w:rsidRPr="00A55441" w:rsidRDefault="0022793F" w:rsidP="00C64233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A55441">
        <w:rPr>
          <w:sz w:val="24"/>
          <w:szCs w:val="24"/>
        </w:rPr>
        <w:t>Определение за принцип. Видове принципи. Характеристика на всеки вид.</w:t>
      </w:r>
    </w:p>
    <w:p w:rsidR="0022793F" w:rsidRPr="00A55441" w:rsidRDefault="0022793F" w:rsidP="00C64233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A55441">
        <w:rPr>
          <w:sz w:val="24"/>
          <w:szCs w:val="24"/>
        </w:rPr>
        <w:t>Определение за метод. Основни детерминанти на методите за обучение. Най-често използвани методи за обучение във висшето медицинско училище. Характеристика на всеки един метод.</w:t>
      </w:r>
    </w:p>
    <w:p w:rsidR="0022793F" w:rsidRPr="00A55441" w:rsidRDefault="0022793F" w:rsidP="00C64233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A55441">
        <w:rPr>
          <w:bCs/>
          <w:sz w:val="24"/>
          <w:szCs w:val="24"/>
        </w:rPr>
        <w:t>Понятие за форма и организационна форма на обучение. Видове организационни форми за теоретично и практическо обучение на студентите в медицинските университети.</w:t>
      </w:r>
      <w:r w:rsidRPr="00A55441">
        <w:rPr>
          <w:sz w:val="24"/>
          <w:szCs w:val="24"/>
        </w:rPr>
        <w:t xml:space="preserve"> Подробна характеристика на всяка група форми.</w:t>
      </w:r>
    </w:p>
    <w:p w:rsidR="0022793F" w:rsidRPr="00A55441" w:rsidRDefault="0022793F" w:rsidP="00C64233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A55441">
        <w:rPr>
          <w:bCs/>
          <w:sz w:val="24"/>
          <w:szCs w:val="24"/>
        </w:rPr>
        <w:t xml:space="preserve">Определение за субект. Основни </w:t>
      </w:r>
      <w:r w:rsidRPr="00A55441">
        <w:rPr>
          <w:sz w:val="24"/>
          <w:szCs w:val="24"/>
        </w:rPr>
        <w:t xml:space="preserve">субекти в процеса обучение във висшето медицинско училище: преподавател, студент, пациент (функционални и ролеви характеристики на всеки един от тях).  </w:t>
      </w:r>
    </w:p>
    <w:p w:rsidR="0022793F" w:rsidRPr="00A55441" w:rsidRDefault="0022793F" w:rsidP="00C64233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A55441">
        <w:rPr>
          <w:bCs/>
          <w:sz w:val="24"/>
          <w:szCs w:val="24"/>
        </w:rPr>
        <w:t xml:space="preserve">Методически изисквания за планиране, организиране и провеждане на лекционно занятие. </w:t>
      </w:r>
    </w:p>
    <w:p w:rsidR="0022793F" w:rsidRPr="00A55441" w:rsidRDefault="0022793F" w:rsidP="00C64233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A55441">
        <w:rPr>
          <w:bCs/>
          <w:sz w:val="24"/>
          <w:szCs w:val="24"/>
        </w:rPr>
        <w:t>Методически изисквания за планиране, организиране и провеждане на семинарно занятие.</w:t>
      </w:r>
    </w:p>
    <w:p w:rsidR="0022793F" w:rsidRPr="00A55441" w:rsidRDefault="0022793F" w:rsidP="00C64233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A55441">
        <w:rPr>
          <w:bCs/>
          <w:sz w:val="24"/>
          <w:szCs w:val="24"/>
        </w:rPr>
        <w:t>Методически изисквания за планиране, организиране и провеждане на учебно-практическо занятие.</w:t>
      </w:r>
    </w:p>
    <w:p w:rsidR="0022793F" w:rsidRPr="00A55441" w:rsidRDefault="0022793F" w:rsidP="00C64233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A55441">
        <w:rPr>
          <w:bCs/>
          <w:sz w:val="24"/>
          <w:szCs w:val="24"/>
        </w:rPr>
        <w:t xml:space="preserve">Методически изисквания за планиране, организиране и провеждане на учебна (клинична) практика. </w:t>
      </w:r>
    </w:p>
    <w:p w:rsidR="0022793F" w:rsidRPr="00A55441" w:rsidRDefault="0022793F" w:rsidP="00C64233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A55441">
        <w:rPr>
          <w:bCs/>
          <w:sz w:val="24"/>
          <w:szCs w:val="24"/>
        </w:rPr>
        <w:t>Определение за самостоятелна работа. Видове самостоятелна работа. Методически изисквания за планиране, организиране и провеждане на самостоятелната работа.</w:t>
      </w:r>
    </w:p>
    <w:p w:rsidR="0022793F" w:rsidRPr="00A55441" w:rsidRDefault="0022793F" w:rsidP="00C64233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A55441">
        <w:rPr>
          <w:bCs/>
          <w:sz w:val="24"/>
          <w:szCs w:val="24"/>
        </w:rPr>
        <w:t>Определение за контрол в процеса на обучение. Видове контрол. Методически изисквания за планиране, организиране и провеждане на контрол.</w:t>
      </w:r>
    </w:p>
    <w:p w:rsidR="0022793F" w:rsidRPr="00A55441" w:rsidRDefault="0022793F" w:rsidP="00C64233">
      <w:pPr>
        <w:pStyle w:val="ListParagraph"/>
        <w:widowControl/>
        <w:numPr>
          <w:ilvl w:val="0"/>
          <w:numId w:val="20"/>
        </w:numPr>
        <w:autoSpaceDE/>
        <w:autoSpaceDN/>
        <w:ind w:left="0" w:hanging="567"/>
        <w:contextualSpacing/>
        <w:jc w:val="both"/>
        <w:rPr>
          <w:bCs/>
          <w:sz w:val="24"/>
          <w:szCs w:val="24"/>
        </w:rPr>
      </w:pPr>
      <w:r w:rsidRPr="00A55441">
        <w:rPr>
          <w:bCs/>
          <w:sz w:val="24"/>
          <w:szCs w:val="24"/>
        </w:rPr>
        <w:t>Определение за оценка. Видове оценки. Функции и качества на оценката. Роля и значение на самооценяването в обучението.</w:t>
      </w:r>
    </w:p>
    <w:p w:rsidR="00A72142" w:rsidRPr="00A55441" w:rsidRDefault="00A72142" w:rsidP="00C64233">
      <w:pPr>
        <w:pStyle w:val="BodyText"/>
        <w:ind w:left="0" w:firstLine="0"/>
        <w:rPr>
          <w:sz w:val="24"/>
          <w:szCs w:val="24"/>
        </w:rPr>
      </w:pPr>
    </w:p>
    <w:p w:rsidR="00A72142" w:rsidRDefault="00284B70" w:rsidP="0093715E">
      <w:pPr>
        <w:rPr>
          <w:b/>
          <w:sz w:val="24"/>
          <w:szCs w:val="24"/>
          <w:lang w:val="en-US"/>
        </w:rPr>
      </w:pPr>
      <w:r>
        <w:rPr>
          <w:sz w:val="24"/>
          <w:szCs w:val="24"/>
        </w:rPr>
        <w:br w:type="page"/>
      </w:r>
      <w:r w:rsidR="002979E2" w:rsidRPr="0093715E">
        <w:rPr>
          <w:b/>
          <w:sz w:val="24"/>
          <w:szCs w:val="24"/>
        </w:rPr>
        <w:lastRenderedPageBreak/>
        <w:t>Социална медицина, икономика,</w:t>
      </w:r>
      <w:r w:rsidR="0093715E">
        <w:rPr>
          <w:b/>
          <w:sz w:val="24"/>
          <w:szCs w:val="24"/>
          <w:lang w:val="en-US"/>
        </w:rPr>
        <w:t xml:space="preserve"> </w:t>
      </w:r>
      <w:r w:rsidR="002979E2" w:rsidRPr="0093715E">
        <w:rPr>
          <w:b/>
          <w:sz w:val="24"/>
          <w:szCs w:val="24"/>
        </w:rPr>
        <w:t>право</w:t>
      </w:r>
    </w:p>
    <w:p w:rsidR="0093715E" w:rsidRPr="0093715E" w:rsidRDefault="0093715E" w:rsidP="0093715E">
      <w:pPr>
        <w:rPr>
          <w:b/>
          <w:sz w:val="24"/>
          <w:szCs w:val="24"/>
          <w:lang w:val="en-US"/>
        </w:rPr>
      </w:pPr>
    </w:p>
    <w:p w:rsidR="00A72142" w:rsidRPr="00A55441" w:rsidRDefault="002979E2" w:rsidP="00C64233">
      <w:pPr>
        <w:jc w:val="both"/>
        <w:rPr>
          <w:b/>
          <w:sz w:val="24"/>
          <w:szCs w:val="24"/>
        </w:rPr>
      </w:pPr>
      <w:r w:rsidRPr="00A55441">
        <w:rPr>
          <w:b/>
          <w:sz w:val="24"/>
          <w:szCs w:val="24"/>
        </w:rPr>
        <w:t>1. Социална медицина</w:t>
      </w:r>
    </w:p>
    <w:p w:rsidR="00A72142" w:rsidRPr="00A55441" w:rsidRDefault="002979E2" w:rsidP="00C64233">
      <w:pPr>
        <w:pStyle w:val="ListParagraph"/>
        <w:numPr>
          <w:ilvl w:val="0"/>
          <w:numId w:val="6"/>
        </w:numPr>
        <w:tabs>
          <w:tab w:val="left" w:pos="481"/>
        </w:tabs>
        <w:jc w:val="both"/>
        <w:rPr>
          <w:sz w:val="24"/>
          <w:szCs w:val="24"/>
        </w:rPr>
      </w:pPr>
      <w:r w:rsidRPr="00A55441">
        <w:rPr>
          <w:sz w:val="24"/>
          <w:szCs w:val="24"/>
        </w:rPr>
        <w:t xml:space="preserve">Здраве и болест – развитие на концепцията за здраве. Детерминанти на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 xml:space="preserve">здравето.Демографскипроцесиипоказателизаоценканаобщественото здраве.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 xml:space="preserve">Статика на населението: същност, здравни аспекти. Типове възрастови структури.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>Меха</w:t>
      </w:r>
      <w:r w:rsidR="00C46DA3" w:rsidRPr="00A55441">
        <w:rPr>
          <w:sz w:val="24"/>
          <w:szCs w:val="24"/>
        </w:rPr>
        <w:t>нично движение на населението</w:t>
      </w:r>
      <w:r w:rsidR="00C46DA3" w:rsidRPr="00A55441">
        <w:rPr>
          <w:sz w:val="24"/>
          <w:szCs w:val="24"/>
          <w:lang w:val="ru-RU"/>
        </w:rPr>
        <w:t xml:space="preserve">: </w:t>
      </w:r>
      <w:r w:rsidR="00C46DA3" w:rsidRPr="00A55441">
        <w:rPr>
          <w:sz w:val="24"/>
          <w:szCs w:val="24"/>
        </w:rPr>
        <w:t>в</w:t>
      </w:r>
      <w:r w:rsidRPr="00A55441">
        <w:rPr>
          <w:sz w:val="24"/>
          <w:szCs w:val="24"/>
        </w:rPr>
        <w:t>идове, фактори и здравниаспекти.</w:t>
      </w:r>
    </w:p>
    <w:p w:rsidR="00A72142" w:rsidRPr="00A55441" w:rsidRDefault="002979E2" w:rsidP="00C64233">
      <w:pPr>
        <w:pStyle w:val="ListParagraph"/>
        <w:numPr>
          <w:ilvl w:val="0"/>
          <w:numId w:val="6"/>
        </w:numPr>
        <w:tabs>
          <w:tab w:val="left" w:pos="481"/>
        </w:tabs>
        <w:jc w:val="both"/>
        <w:rPr>
          <w:sz w:val="24"/>
          <w:szCs w:val="24"/>
        </w:rPr>
      </w:pPr>
      <w:r w:rsidRPr="00A55441">
        <w:rPr>
          <w:sz w:val="24"/>
          <w:szCs w:val="24"/>
        </w:rPr>
        <w:t xml:space="preserve">Естествено движение на населението: раждаемост, плодовитост, възпроизводство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>– показатели и фактори. Тенденции в България. Международнисравнения.</w:t>
      </w:r>
    </w:p>
    <w:p w:rsidR="00A72142" w:rsidRPr="00A55441" w:rsidRDefault="002979E2" w:rsidP="00C64233">
      <w:pPr>
        <w:pStyle w:val="ListParagraph"/>
        <w:numPr>
          <w:ilvl w:val="0"/>
          <w:numId w:val="6"/>
        </w:numPr>
        <w:tabs>
          <w:tab w:val="left" w:pos="481"/>
        </w:tabs>
        <w:jc w:val="both"/>
        <w:rPr>
          <w:sz w:val="24"/>
          <w:szCs w:val="24"/>
        </w:rPr>
      </w:pPr>
      <w:r w:rsidRPr="00A55441">
        <w:rPr>
          <w:sz w:val="24"/>
          <w:szCs w:val="24"/>
        </w:rPr>
        <w:t xml:space="preserve">Естествено движение на населението: смъртност – показатели и фактори.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 xml:space="preserve">Тенденции в България. Международни сравнения. Детска смъртност – видове,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>показатели, фактори. Тенденции в България. Международнисравнения</w:t>
      </w:r>
    </w:p>
    <w:p w:rsidR="00A72142" w:rsidRPr="00A55441" w:rsidRDefault="002979E2" w:rsidP="00C64233">
      <w:pPr>
        <w:pStyle w:val="ListParagraph"/>
        <w:numPr>
          <w:ilvl w:val="0"/>
          <w:numId w:val="6"/>
        </w:numPr>
        <w:tabs>
          <w:tab w:val="left" w:pos="481"/>
        </w:tabs>
        <w:jc w:val="both"/>
        <w:rPr>
          <w:sz w:val="24"/>
          <w:szCs w:val="24"/>
        </w:rPr>
      </w:pPr>
      <w:r w:rsidRPr="00A55441">
        <w:rPr>
          <w:sz w:val="24"/>
          <w:szCs w:val="24"/>
        </w:rPr>
        <w:t xml:space="preserve">Заболяемост – основни понятия, показатели, методи за регистрация и изучаване.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>Международна класификация наболестите.</w:t>
      </w:r>
    </w:p>
    <w:p w:rsidR="00A72142" w:rsidRPr="00A55441" w:rsidRDefault="002979E2" w:rsidP="00C64233">
      <w:pPr>
        <w:pStyle w:val="ListParagraph"/>
        <w:numPr>
          <w:ilvl w:val="0"/>
          <w:numId w:val="6"/>
        </w:numPr>
        <w:tabs>
          <w:tab w:val="left" w:pos="481"/>
        </w:tabs>
        <w:jc w:val="both"/>
        <w:rPr>
          <w:sz w:val="24"/>
          <w:szCs w:val="24"/>
        </w:rPr>
      </w:pPr>
      <w:r w:rsidRPr="00A55441">
        <w:rPr>
          <w:sz w:val="24"/>
          <w:szCs w:val="24"/>
        </w:rPr>
        <w:t xml:space="preserve">Заболяемост с временна и трайна нетрудоспособност. Показатели и оценка. </w:t>
      </w:r>
      <w:r w:rsidR="0093715E">
        <w:rPr>
          <w:sz w:val="24"/>
          <w:szCs w:val="24"/>
          <w:lang w:val="en-US"/>
        </w:rPr>
        <w:tab/>
      </w:r>
      <w:r w:rsidR="00C46DA3" w:rsidRPr="00A55441">
        <w:rPr>
          <w:sz w:val="24"/>
          <w:szCs w:val="24"/>
        </w:rPr>
        <w:t>Експертиза на трудоспособността</w:t>
      </w:r>
      <w:r w:rsidRPr="00A55441">
        <w:rPr>
          <w:sz w:val="24"/>
          <w:szCs w:val="24"/>
        </w:rPr>
        <w:t>.</w:t>
      </w:r>
    </w:p>
    <w:p w:rsidR="00A72142" w:rsidRPr="00A55441" w:rsidRDefault="002979E2" w:rsidP="00C64233">
      <w:pPr>
        <w:pStyle w:val="ListParagraph"/>
        <w:numPr>
          <w:ilvl w:val="0"/>
          <w:numId w:val="6"/>
        </w:numPr>
        <w:tabs>
          <w:tab w:val="left" w:pos="481"/>
        </w:tabs>
        <w:jc w:val="both"/>
        <w:rPr>
          <w:sz w:val="24"/>
          <w:szCs w:val="24"/>
        </w:rPr>
      </w:pPr>
      <w:r w:rsidRPr="00A55441">
        <w:rPr>
          <w:sz w:val="24"/>
          <w:szCs w:val="24"/>
        </w:rPr>
        <w:t>Здравеопазни системи. Основ</w:t>
      </w:r>
      <w:r w:rsidR="00C46DA3" w:rsidRPr="00A55441">
        <w:rPr>
          <w:sz w:val="24"/>
          <w:szCs w:val="24"/>
        </w:rPr>
        <w:t>ни типове здравеопазни системи.</w:t>
      </w:r>
      <w:r w:rsidRPr="00A55441">
        <w:rPr>
          <w:sz w:val="24"/>
          <w:szCs w:val="24"/>
        </w:rPr>
        <w:t xml:space="preserve">Здравеопазната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>система в България.</w:t>
      </w:r>
    </w:p>
    <w:p w:rsidR="00A72142" w:rsidRPr="00A55441" w:rsidRDefault="002979E2" w:rsidP="00C64233">
      <w:pPr>
        <w:pStyle w:val="ListParagraph"/>
        <w:numPr>
          <w:ilvl w:val="0"/>
          <w:numId w:val="6"/>
        </w:numPr>
        <w:tabs>
          <w:tab w:val="left" w:pos="481"/>
        </w:tabs>
        <w:jc w:val="both"/>
        <w:rPr>
          <w:sz w:val="24"/>
          <w:szCs w:val="24"/>
        </w:rPr>
      </w:pPr>
      <w:r w:rsidRPr="00A55441">
        <w:rPr>
          <w:sz w:val="24"/>
          <w:szCs w:val="24"/>
        </w:rPr>
        <w:t xml:space="preserve">Извънболнична медицинска помощ. Първична и специализирана медицинска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>помощ. Функции на общопрактикуващия лекар. Спешна медицинскапомощ.</w:t>
      </w:r>
    </w:p>
    <w:p w:rsidR="00A72142" w:rsidRPr="00A55441" w:rsidRDefault="002979E2" w:rsidP="00C64233">
      <w:pPr>
        <w:pStyle w:val="ListParagraph"/>
        <w:numPr>
          <w:ilvl w:val="0"/>
          <w:numId w:val="6"/>
        </w:numPr>
        <w:tabs>
          <w:tab w:val="left" w:pos="481"/>
        </w:tabs>
        <w:jc w:val="both"/>
        <w:rPr>
          <w:sz w:val="24"/>
          <w:szCs w:val="24"/>
        </w:rPr>
      </w:pPr>
      <w:r w:rsidRPr="00A55441">
        <w:rPr>
          <w:sz w:val="24"/>
          <w:szCs w:val="24"/>
        </w:rPr>
        <w:t xml:space="preserve">Болнична медицинска помощ. Видове болнични заведения, функции, структура,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 xml:space="preserve">финансиране и управление. Хоспитализация – фактори, индикации. Пациентът в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>болницата. Оценка на дейността наболницата.</w:t>
      </w:r>
    </w:p>
    <w:p w:rsidR="00A72142" w:rsidRPr="00A55441" w:rsidRDefault="002979E2" w:rsidP="00C64233">
      <w:pPr>
        <w:pStyle w:val="ListParagraph"/>
        <w:numPr>
          <w:ilvl w:val="0"/>
          <w:numId w:val="6"/>
        </w:numPr>
        <w:tabs>
          <w:tab w:val="left" w:pos="481"/>
        </w:tabs>
        <w:jc w:val="both"/>
        <w:rPr>
          <w:sz w:val="24"/>
          <w:szCs w:val="24"/>
        </w:rPr>
      </w:pPr>
      <w:r w:rsidRPr="00A55441">
        <w:rPr>
          <w:sz w:val="24"/>
          <w:szCs w:val="24"/>
        </w:rPr>
        <w:t xml:space="preserve">Социално-медицински проблеми на жената и майчинството. Охрана на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 xml:space="preserve">майчинството, здравни грижи за бременната и родилката. Планиране на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>семейството.</w:t>
      </w:r>
    </w:p>
    <w:p w:rsidR="00A72142" w:rsidRPr="00A55441" w:rsidRDefault="002979E2" w:rsidP="00C64233">
      <w:pPr>
        <w:pStyle w:val="ListParagraph"/>
        <w:numPr>
          <w:ilvl w:val="0"/>
          <w:numId w:val="6"/>
        </w:numPr>
        <w:tabs>
          <w:tab w:val="left" w:pos="481"/>
        </w:tabs>
        <w:jc w:val="both"/>
        <w:rPr>
          <w:sz w:val="24"/>
          <w:szCs w:val="24"/>
        </w:rPr>
      </w:pPr>
      <w:r w:rsidRPr="00A55441">
        <w:rPr>
          <w:sz w:val="24"/>
          <w:szCs w:val="24"/>
        </w:rPr>
        <w:t xml:space="preserve">Социално-медицински проблеми на детството и юношеството. Охрана на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>детството, здравни грижи за деца иученици.</w:t>
      </w:r>
      <w:r w:rsidR="00C46DA3" w:rsidRPr="00A55441">
        <w:rPr>
          <w:sz w:val="24"/>
          <w:szCs w:val="24"/>
        </w:rPr>
        <w:t xml:space="preserve"> Политика и грижи за деца и юноши в </w:t>
      </w:r>
      <w:r w:rsidR="0093715E">
        <w:rPr>
          <w:sz w:val="24"/>
          <w:szCs w:val="24"/>
          <w:lang w:val="en-US"/>
        </w:rPr>
        <w:tab/>
      </w:r>
      <w:r w:rsidR="00C46DA3" w:rsidRPr="00A55441">
        <w:rPr>
          <w:sz w:val="24"/>
          <w:szCs w:val="24"/>
        </w:rPr>
        <w:t>България.</w:t>
      </w:r>
    </w:p>
    <w:p w:rsidR="00C46DA3" w:rsidRPr="00A55441" w:rsidRDefault="00C46DA3" w:rsidP="00C64233">
      <w:pPr>
        <w:pStyle w:val="ListParagraph"/>
        <w:numPr>
          <w:ilvl w:val="0"/>
          <w:numId w:val="6"/>
        </w:numPr>
        <w:tabs>
          <w:tab w:val="left" w:pos="481"/>
        </w:tabs>
        <w:jc w:val="both"/>
        <w:rPr>
          <w:sz w:val="24"/>
          <w:szCs w:val="24"/>
        </w:rPr>
      </w:pPr>
      <w:r w:rsidRPr="00A55441">
        <w:rPr>
          <w:sz w:val="24"/>
          <w:szCs w:val="24"/>
        </w:rPr>
        <w:t xml:space="preserve">Стареене на населението. Социално-медицински проблеми на възрастните хора в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 xml:space="preserve">България. Роля на семейството. Политика и грижи за възрастните хора в България. </w:t>
      </w:r>
    </w:p>
    <w:p w:rsidR="0093715E" w:rsidRPr="0093715E" w:rsidRDefault="008F0DDC" w:rsidP="0093715E">
      <w:pPr>
        <w:pStyle w:val="ListParagraph"/>
        <w:numPr>
          <w:ilvl w:val="0"/>
          <w:numId w:val="6"/>
        </w:numPr>
        <w:tabs>
          <w:tab w:val="left" w:pos="481"/>
        </w:tabs>
        <w:jc w:val="both"/>
        <w:rPr>
          <w:sz w:val="24"/>
          <w:szCs w:val="24"/>
        </w:rPr>
      </w:pPr>
      <w:r w:rsidRPr="00A55441">
        <w:rPr>
          <w:sz w:val="24"/>
          <w:szCs w:val="24"/>
        </w:rPr>
        <w:t xml:space="preserve">Неравенства в здравеопазването и уязвими групи. Детерминанти пораждащи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 xml:space="preserve">неравенства. Тенденции в България. </w:t>
      </w:r>
    </w:p>
    <w:p w:rsidR="00A72142" w:rsidRPr="0093715E" w:rsidRDefault="00A55441" w:rsidP="0093715E">
      <w:pPr>
        <w:pStyle w:val="ListParagraph"/>
        <w:numPr>
          <w:ilvl w:val="0"/>
          <w:numId w:val="6"/>
        </w:numPr>
        <w:tabs>
          <w:tab w:val="left" w:pos="481"/>
        </w:tabs>
        <w:jc w:val="both"/>
        <w:rPr>
          <w:sz w:val="24"/>
          <w:szCs w:val="24"/>
        </w:rPr>
      </w:pPr>
      <w:r w:rsidRPr="0093715E">
        <w:rPr>
          <w:sz w:val="24"/>
          <w:szCs w:val="24"/>
        </w:rPr>
        <w:t>Промоция и превенция</w:t>
      </w:r>
      <w:r w:rsidR="000162BF" w:rsidRPr="0093715E">
        <w:rPr>
          <w:sz w:val="24"/>
          <w:szCs w:val="24"/>
        </w:rPr>
        <w:t xml:space="preserve"> на общественото здраве. </w:t>
      </w:r>
      <w:r w:rsidR="008B4EA8" w:rsidRPr="0093715E">
        <w:rPr>
          <w:sz w:val="24"/>
          <w:szCs w:val="24"/>
        </w:rPr>
        <w:t xml:space="preserve">Регионални и национални </w:t>
      </w:r>
      <w:r w:rsidR="0093715E">
        <w:rPr>
          <w:sz w:val="24"/>
          <w:szCs w:val="24"/>
          <w:lang w:val="en-US"/>
        </w:rPr>
        <w:tab/>
      </w:r>
      <w:r w:rsidR="008B4EA8" w:rsidRPr="0093715E">
        <w:rPr>
          <w:sz w:val="24"/>
          <w:szCs w:val="24"/>
        </w:rPr>
        <w:t>п</w:t>
      </w:r>
      <w:r w:rsidR="000162BF" w:rsidRPr="0093715E">
        <w:rPr>
          <w:sz w:val="24"/>
          <w:szCs w:val="24"/>
        </w:rPr>
        <w:t xml:space="preserve">рограми. Политики. </w:t>
      </w:r>
    </w:p>
    <w:p w:rsidR="00ED3EBF" w:rsidRPr="00A55441" w:rsidRDefault="00ED3EBF" w:rsidP="00C64233">
      <w:pPr>
        <w:pStyle w:val="ListParagraph"/>
        <w:ind w:left="0" w:firstLine="0"/>
        <w:jc w:val="both"/>
        <w:rPr>
          <w:b/>
          <w:sz w:val="24"/>
          <w:szCs w:val="24"/>
          <w:lang w:val="en-US"/>
        </w:rPr>
      </w:pPr>
    </w:p>
    <w:p w:rsidR="00ED3EBF" w:rsidRPr="00A55441" w:rsidRDefault="00ED3EBF" w:rsidP="00C64233">
      <w:pPr>
        <w:pStyle w:val="ListParagraph"/>
        <w:ind w:left="0" w:firstLine="0"/>
        <w:jc w:val="both"/>
        <w:rPr>
          <w:b/>
          <w:sz w:val="24"/>
          <w:szCs w:val="24"/>
        </w:rPr>
      </w:pPr>
      <w:r w:rsidRPr="00A55441">
        <w:rPr>
          <w:b/>
          <w:sz w:val="24"/>
          <w:szCs w:val="24"/>
          <w:lang w:val="en-US"/>
        </w:rPr>
        <w:t>2.</w:t>
      </w:r>
      <w:r w:rsidRPr="00A55441">
        <w:rPr>
          <w:b/>
          <w:sz w:val="24"/>
          <w:szCs w:val="24"/>
        </w:rPr>
        <w:t>Икономика на здравеопазването</w:t>
      </w:r>
    </w:p>
    <w:p w:rsidR="00ED3EBF" w:rsidRPr="00A55441" w:rsidRDefault="00ED3EBF" w:rsidP="00C64233">
      <w:pPr>
        <w:pStyle w:val="ListParagraph"/>
        <w:widowControl/>
        <w:numPr>
          <w:ilvl w:val="0"/>
          <w:numId w:val="22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55441">
        <w:rPr>
          <w:sz w:val="24"/>
          <w:szCs w:val="24"/>
        </w:rPr>
        <w:t xml:space="preserve">Икономическата теория на здравната сфера: общо и специфично. Основни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>компоненти на теоретичния анализ на икономиката на здравната сфера.</w:t>
      </w:r>
    </w:p>
    <w:p w:rsidR="00ED3EBF" w:rsidRPr="00A55441" w:rsidRDefault="00ED3EBF" w:rsidP="00C64233">
      <w:pPr>
        <w:pStyle w:val="ListParagraph"/>
        <w:widowControl/>
        <w:numPr>
          <w:ilvl w:val="0"/>
          <w:numId w:val="22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55441">
        <w:rPr>
          <w:sz w:val="24"/>
          <w:szCs w:val="24"/>
        </w:rPr>
        <w:t xml:space="preserve">Търсене на медицински услуги – фактори, влияещи върху индивидуалното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 xml:space="preserve">търсене на медицински услуги; ролята на лекаря за индивидуалното търсене;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>еластичност на търсенето на здравни услуги.</w:t>
      </w:r>
    </w:p>
    <w:p w:rsidR="00ED3EBF" w:rsidRPr="00A55441" w:rsidRDefault="00ED3EBF" w:rsidP="00C64233">
      <w:pPr>
        <w:pStyle w:val="ListParagraph"/>
        <w:widowControl/>
        <w:numPr>
          <w:ilvl w:val="0"/>
          <w:numId w:val="22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55441">
        <w:rPr>
          <w:sz w:val="24"/>
          <w:szCs w:val="24"/>
        </w:rPr>
        <w:t xml:space="preserve">Предлагане на здравните и медицински пазари. Модели на заплащане на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 xml:space="preserve">производителите на медицински услуги. Сравнителна характеристика на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>моделите.</w:t>
      </w:r>
    </w:p>
    <w:p w:rsidR="00ED3EBF" w:rsidRPr="00A55441" w:rsidRDefault="00ED3EBF" w:rsidP="00C64233">
      <w:pPr>
        <w:pStyle w:val="ListParagraph"/>
        <w:widowControl/>
        <w:numPr>
          <w:ilvl w:val="0"/>
          <w:numId w:val="22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55441">
        <w:rPr>
          <w:sz w:val="24"/>
          <w:szCs w:val="24"/>
        </w:rPr>
        <w:t xml:space="preserve">Лечебното заведение като икономическа организация. Производствена функция.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>Дефиниране на продукта.</w:t>
      </w:r>
    </w:p>
    <w:p w:rsidR="00ED3EBF" w:rsidRPr="00A55441" w:rsidRDefault="00ED3EBF" w:rsidP="00C64233">
      <w:pPr>
        <w:pStyle w:val="ListParagraph"/>
        <w:widowControl/>
        <w:numPr>
          <w:ilvl w:val="0"/>
          <w:numId w:val="22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55441">
        <w:rPr>
          <w:sz w:val="24"/>
          <w:szCs w:val="24"/>
        </w:rPr>
        <w:t xml:space="preserve"> Теория на разходите. Видове и значение на разходите. Анализ на разходите.</w:t>
      </w:r>
    </w:p>
    <w:p w:rsidR="00ED3EBF" w:rsidRPr="00A55441" w:rsidRDefault="00ED3EBF" w:rsidP="00C64233">
      <w:pPr>
        <w:pStyle w:val="ListParagraph"/>
        <w:widowControl/>
        <w:numPr>
          <w:ilvl w:val="0"/>
          <w:numId w:val="22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55441">
        <w:rPr>
          <w:sz w:val="24"/>
          <w:szCs w:val="24"/>
        </w:rPr>
        <w:lastRenderedPageBreak/>
        <w:t xml:space="preserve">Основни начини на финансиране на здравеопазването: Данъчно облагане;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 xml:space="preserve">здравно осигуряване; медицински спестовни сметки; потребителски плащания;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>външно финансиране.</w:t>
      </w:r>
    </w:p>
    <w:p w:rsidR="00ED3EBF" w:rsidRPr="00A55441" w:rsidRDefault="00ED3EBF" w:rsidP="00C64233">
      <w:pPr>
        <w:pStyle w:val="ListParagraph"/>
        <w:widowControl/>
        <w:numPr>
          <w:ilvl w:val="0"/>
          <w:numId w:val="22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55441">
        <w:rPr>
          <w:sz w:val="24"/>
          <w:szCs w:val="24"/>
        </w:rPr>
        <w:t xml:space="preserve">Типология на здравните системи. Сравнителен анализ на моделите на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>финансиране. Функции на здравната система.</w:t>
      </w:r>
    </w:p>
    <w:p w:rsidR="00ED3EBF" w:rsidRPr="0093715E" w:rsidRDefault="00ED3EBF" w:rsidP="00C64233">
      <w:pPr>
        <w:pStyle w:val="ListParagraph"/>
        <w:widowControl/>
        <w:numPr>
          <w:ilvl w:val="0"/>
          <w:numId w:val="22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55441">
        <w:rPr>
          <w:sz w:val="24"/>
          <w:szCs w:val="24"/>
        </w:rPr>
        <w:t>Финансиране на здравеопазването в България.</w:t>
      </w:r>
    </w:p>
    <w:p w:rsidR="0093715E" w:rsidRPr="00A55441" w:rsidRDefault="0093715E" w:rsidP="0093715E">
      <w:pPr>
        <w:pStyle w:val="ListParagraph"/>
        <w:widowControl/>
        <w:autoSpaceDE/>
        <w:autoSpaceDN/>
        <w:ind w:left="0" w:firstLine="0"/>
        <w:contextualSpacing/>
        <w:jc w:val="both"/>
        <w:rPr>
          <w:sz w:val="24"/>
          <w:szCs w:val="24"/>
        </w:rPr>
      </w:pPr>
    </w:p>
    <w:p w:rsidR="00A72142" w:rsidRPr="00A55441" w:rsidRDefault="002979E2" w:rsidP="00C64233">
      <w:pPr>
        <w:pStyle w:val="Heading1"/>
        <w:ind w:left="0"/>
        <w:jc w:val="both"/>
        <w:rPr>
          <w:sz w:val="24"/>
          <w:szCs w:val="24"/>
        </w:rPr>
      </w:pPr>
      <w:r w:rsidRPr="00A55441">
        <w:rPr>
          <w:sz w:val="24"/>
          <w:szCs w:val="24"/>
        </w:rPr>
        <w:t>3. Право</w:t>
      </w:r>
    </w:p>
    <w:p w:rsidR="00A72142" w:rsidRPr="00A55441" w:rsidRDefault="002979E2" w:rsidP="00C64233">
      <w:pPr>
        <w:pStyle w:val="ListParagraph"/>
        <w:numPr>
          <w:ilvl w:val="0"/>
          <w:numId w:val="4"/>
        </w:numPr>
        <w:tabs>
          <w:tab w:val="left" w:pos="481"/>
        </w:tabs>
        <w:jc w:val="both"/>
        <w:rPr>
          <w:sz w:val="24"/>
          <w:szCs w:val="24"/>
        </w:rPr>
      </w:pPr>
      <w:r w:rsidRPr="00A55441">
        <w:rPr>
          <w:sz w:val="24"/>
          <w:szCs w:val="24"/>
        </w:rPr>
        <w:t xml:space="preserve">Държавно управление - обща характеристика. Органи на държавно управление.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>Видове органи на държавно управление икомпетентност.</w:t>
      </w:r>
    </w:p>
    <w:p w:rsidR="00A72142" w:rsidRPr="00A55441" w:rsidRDefault="002979E2" w:rsidP="00C64233">
      <w:pPr>
        <w:pStyle w:val="ListParagraph"/>
        <w:numPr>
          <w:ilvl w:val="0"/>
          <w:numId w:val="4"/>
        </w:numPr>
        <w:tabs>
          <w:tab w:val="left" w:pos="481"/>
        </w:tabs>
        <w:jc w:val="both"/>
        <w:rPr>
          <w:sz w:val="24"/>
          <w:szCs w:val="24"/>
        </w:rPr>
      </w:pPr>
      <w:r w:rsidRPr="00A55441">
        <w:rPr>
          <w:sz w:val="24"/>
          <w:szCs w:val="24"/>
        </w:rPr>
        <w:t xml:space="preserve">Административен акт - понятие и обща характеристика. Видове административни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>актове. Условия зазаконосъобразност.</w:t>
      </w:r>
    </w:p>
    <w:p w:rsidR="00A72142" w:rsidRPr="00A55441" w:rsidRDefault="002979E2" w:rsidP="00C64233">
      <w:pPr>
        <w:pStyle w:val="ListParagraph"/>
        <w:numPr>
          <w:ilvl w:val="0"/>
          <w:numId w:val="4"/>
        </w:numPr>
        <w:tabs>
          <w:tab w:val="left" w:pos="481"/>
        </w:tabs>
        <w:jc w:val="both"/>
        <w:rPr>
          <w:sz w:val="24"/>
          <w:szCs w:val="24"/>
        </w:rPr>
      </w:pPr>
      <w:r w:rsidRPr="00A55441">
        <w:rPr>
          <w:sz w:val="24"/>
          <w:szCs w:val="24"/>
        </w:rPr>
        <w:t xml:space="preserve">Административнонаказателна отговорност. Административни нарушения и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 xml:space="preserve">наказания. Производство по установяване на административно нарушение,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>налагане и изпълнение на административнитенаказания.</w:t>
      </w:r>
    </w:p>
    <w:p w:rsidR="002979E2" w:rsidRPr="00A55441" w:rsidRDefault="002979E2" w:rsidP="00C64233">
      <w:pPr>
        <w:pStyle w:val="ListParagraph"/>
        <w:numPr>
          <w:ilvl w:val="0"/>
          <w:numId w:val="4"/>
        </w:numPr>
        <w:tabs>
          <w:tab w:val="left" w:pos="481"/>
        </w:tabs>
        <w:jc w:val="both"/>
        <w:rPr>
          <w:sz w:val="24"/>
          <w:szCs w:val="24"/>
        </w:rPr>
      </w:pPr>
      <w:r w:rsidRPr="00A55441">
        <w:rPr>
          <w:sz w:val="24"/>
          <w:szCs w:val="24"/>
        </w:rPr>
        <w:t>Трудов договор. Понятие, сключване, съдържание, форма.</w:t>
      </w:r>
    </w:p>
    <w:p w:rsidR="002979E2" w:rsidRPr="00A55441" w:rsidRDefault="002979E2" w:rsidP="00C64233">
      <w:pPr>
        <w:pStyle w:val="ListParagraph"/>
        <w:numPr>
          <w:ilvl w:val="0"/>
          <w:numId w:val="4"/>
        </w:numPr>
        <w:tabs>
          <w:tab w:val="left" w:pos="481"/>
        </w:tabs>
        <w:jc w:val="both"/>
        <w:rPr>
          <w:sz w:val="24"/>
          <w:szCs w:val="24"/>
        </w:rPr>
      </w:pPr>
      <w:r w:rsidRPr="00A55441">
        <w:rPr>
          <w:sz w:val="24"/>
          <w:szCs w:val="24"/>
        </w:rPr>
        <w:t xml:space="preserve"> Видове трудовидоговори. </w:t>
      </w:r>
    </w:p>
    <w:p w:rsidR="00A72142" w:rsidRPr="00A55441" w:rsidRDefault="002979E2" w:rsidP="00C64233">
      <w:pPr>
        <w:pStyle w:val="ListParagraph"/>
        <w:numPr>
          <w:ilvl w:val="0"/>
          <w:numId w:val="4"/>
        </w:numPr>
        <w:tabs>
          <w:tab w:val="left" w:pos="481"/>
        </w:tabs>
        <w:jc w:val="both"/>
        <w:rPr>
          <w:sz w:val="24"/>
          <w:szCs w:val="24"/>
        </w:rPr>
      </w:pPr>
      <w:r w:rsidRPr="00A55441">
        <w:rPr>
          <w:sz w:val="24"/>
          <w:szCs w:val="24"/>
        </w:rPr>
        <w:t xml:space="preserve">Срочни трудови договори. Трудов договор за изпитване.Дисциплинарна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 xml:space="preserve">отговорност. Видове нарушения на трудовата дисциплина. Видове дисциплинарни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>наказания. Производство по налагане на дисциплинарно наказание.</w:t>
      </w:r>
    </w:p>
    <w:p w:rsidR="002979E2" w:rsidRPr="00A55441" w:rsidRDefault="002979E2" w:rsidP="00C64233">
      <w:pPr>
        <w:pStyle w:val="ListParagraph"/>
        <w:numPr>
          <w:ilvl w:val="0"/>
          <w:numId w:val="4"/>
        </w:numPr>
        <w:tabs>
          <w:tab w:val="left" w:pos="481"/>
        </w:tabs>
        <w:jc w:val="both"/>
        <w:rPr>
          <w:sz w:val="24"/>
          <w:szCs w:val="24"/>
        </w:rPr>
      </w:pPr>
      <w:r w:rsidRPr="00A55441">
        <w:rPr>
          <w:sz w:val="24"/>
          <w:szCs w:val="24"/>
        </w:rPr>
        <w:t>Предварителна закрила преди уволнение.</w:t>
      </w:r>
    </w:p>
    <w:p w:rsidR="002979E2" w:rsidRPr="00A55441" w:rsidRDefault="002979E2" w:rsidP="00C64233">
      <w:pPr>
        <w:pStyle w:val="ListParagraph"/>
        <w:numPr>
          <w:ilvl w:val="0"/>
          <w:numId w:val="4"/>
        </w:numPr>
        <w:tabs>
          <w:tab w:val="left" w:pos="461"/>
        </w:tabs>
        <w:jc w:val="both"/>
        <w:rPr>
          <w:sz w:val="24"/>
          <w:szCs w:val="24"/>
        </w:rPr>
      </w:pPr>
      <w:r w:rsidRPr="00A55441">
        <w:rPr>
          <w:sz w:val="24"/>
          <w:szCs w:val="24"/>
        </w:rPr>
        <w:t xml:space="preserve">Наказателна отговорност на медицинските специалисти. Състав на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 xml:space="preserve">престъплението. Престъпления в сферата наздравеопазването. Гражданска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 xml:space="preserve">деликтна отговорност на медицинските специалисти. Понятие. Фактически състав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 xml:space="preserve">на отговорността за непозволеноувреждане за виновно причинени вреди на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>пациента.</w:t>
      </w:r>
    </w:p>
    <w:p w:rsidR="002979E2" w:rsidRPr="00A55441" w:rsidRDefault="002979E2" w:rsidP="00C64233">
      <w:pPr>
        <w:numPr>
          <w:ilvl w:val="0"/>
          <w:numId w:val="4"/>
        </w:numPr>
        <w:tabs>
          <w:tab w:val="left" w:pos="461"/>
        </w:tabs>
        <w:jc w:val="both"/>
        <w:rPr>
          <w:sz w:val="24"/>
          <w:szCs w:val="24"/>
        </w:rPr>
      </w:pPr>
      <w:r w:rsidRPr="00A55441">
        <w:rPr>
          <w:sz w:val="24"/>
          <w:szCs w:val="24"/>
        </w:rPr>
        <w:t xml:space="preserve">Безвиновна отговорност за непозволено увреждане. Отговорност на лечебното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>заведение. Отговорност за вреди, причинени от вещи.</w:t>
      </w:r>
    </w:p>
    <w:p w:rsidR="002979E2" w:rsidRPr="00A55441" w:rsidRDefault="002979E2" w:rsidP="00C64233">
      <w:pPr>
        <w:numPr>
          <w:ilvl w:val="0"/>
          <w:numId w:val="4"/>
        </w:numPr>
        <w:tabs>
          <w:tab w:val="left" w:pos="461"/>
        </w:tabs>
        <w:jc w:val="both"/>
        <w:rPr>
          <w:sz w:val="24"/>
          <w:szCs w:val="24"/>
        </w:rPr>
      </w:pPr>
      <w:r w:rsidRPr="00A55441">
        <w:rPr>
          <w:sz w:val="24"/>
          <w:szCs w:val="24"/>
        </w:rPr>
        <w:t xml:space="preserve">Информирано съгласие на пациента. Понятие. Източници. Правна същност на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 xml:space="preserve">информираното съгласие. Условия за валидност на съгласието. </w:t>
      </w:r>
    </w:p>
    <w:p w:rsidR="002979E2" w:rsidRPr="00A55441" w:rsidRDefault="002979E2" w:rsidP="00C64233">
      <w:pPr>
        <w:numPr>
          <w:ilvl w:val="0"/>
          <w:numId w:val="4"/>
        </w:numPr>
        <w:tabs>
          <w:tab w:val="left" w:pos="461"/>
        </w:tabs>
        <w:jc w:val="both"/>
        <w:rPr>
          <w:sz w:val="24"/>
          <w:szCs w:val="24"/>
        </w:rPr>
      </w:pPr>
      <w:r w:rsidRPr="00A55441">
        <w:rPr>
          <w:sz w:val="24"/>
          <w:szCs w:val="24"/>
        </w:rPr>
        <w:t xml:space="preserve">Правно значение на съгласието и последици при неизпълнение на задължението за </w:t>
      </w:r>
      <w:r w:rsidR="0093715E">
        <w:rPr>
          <w:sz w:val="24"/>
          <w:szCs w:val="24"/>
          <w:lang w:val="en-US"/>
        </w:rPr>
        <w:tab/>
      </w:r>
      <w:r w:rsidRPr="00A55441">
        <w:rPr>
          <w:sz w:val="24"/>
          <w:szCs w:val="24"/>
        </w:rPr>
        <w:t>вземане на съгласие отпациента. Форма на съгласието.</w:t>
      </w:r>
    </w:p>
    <w:p w:rsidR="002979E2" w:rsidRPr="00A55441" w:rsidRDefault="002979E2" w:rsidP="00C64233">
      <w:pPr>
        <w:numPr>
          <w:ilvl w:val="0"/>
          <w:numId w:val="4"/>
        </w:numPr>
        <w:tabs>
          <w:tab w:val="left" w:pos="461"/>
        </w:tabs>
        <w:jc w:val="both"/>
        <w:rPr>
          <w:sz w:val="24"/>
          <w:szCs w:val="24"/>
        </w:rPr>
      </w:pPr>
      <w:r w:rsidRPr="00A55441">
        <w:rPr>
          <w:sz w:val="24"/>
          <w:szCs w:val="24"/>
        </w:rPr>
        <w:t>Медицинска тайна. Понятие. Източници. Основниположения.</w:t>
      </w:r>
    </w:p>
    <w:p w:rsidR="002979E2" w:rsidRPr="00D07E10" w:rsidRDefault="002979E2" w:rsidP="00C64233">
      <w:pPr>
        <w:pStyle w:val="ListParagraph"/>
        <w:tabs>
          <w:tab w:val="left" w:pos="481"/>
        </w:tabs>
        <w:ind w:left="0" w:firstLine="0"/>
        <w:jc w:val="both"/>
        <w:rPr>
          <w:b/>
          <w:sz w:val="24"/>
          <w:szCs w:val="24"/>
        </w:rPr>
      </w:pPr>
    </w:p>
    <w:p w:rsidR="002979E2" w:rsidRPr="00D07E10" w:rsidRDefault="002979E2" w:rsidP="00C64233">
      <w:pPr>
        <w:pStyle w:val="ListParagraph"/>
        <w:tabs>
          <w:tab w:val="left" w:pos="481"/>
        </w:tabs>
        <w:ind w:left="0" w:firstLine="0"/>
        <w:jc w:val="both"/>
        <w:rPr>
          <w:b/>
          <w:sz w:val="24"/>
          <w:szCs w:val="24"/>
        </w:rPr>
      </w:pPr>
    </w:p>
    <w:p w:rsidR="002979E2" w:rsidRPr="00D07E10" w:rsidRDefault="002979E2" w:rsidP="00C64233">
      <w:pPr>
        <w:pStyle w:val="ListParagraph"/>
        <w:tabs>
          <w:tab w:val="left" w:pos="481"/>
        </w:tabs>
        <w:ind w:left="0" w:firstLine="0"/>
        <w:jc w:val="both"/>
        <w:rPr>
          <w:b/>
          <w:sz w:val="24"/>
          <w:szCs w:val="24"/>
        </w:rPr>
      </w:pPr>
    </w:p>
    <w:p w:rsidR="00C64233" w:rsidRDefault="00C64233" w:rsidP="00C6423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72142" w:rsidRPr="00D07E10" w:rsidRDefault="002979E2" w:rsidP="00C64233">
      <w:pPr>
        <w:pStyle w:val="ListParagraph"/>
        <w:tabs>
          <w:tab w:val="left" w:pos="481"/>
        </w:tabs>
        <w:ind w:left="0" w:firstLine="0"/>
        <w:jc w:val="both"/>
        <w:rPr>
          <w:sz w:val="24"/>
          <w:szCs w:val="24"/>
        </w:rPr>
      </w:pPr>
      <w:r w:rsidRPr="00D07E10">
        <w:rPr>
          <w:b/>
          <w:sz w:val="24"/>
          <w:szCs w:val="24"/>
        </w:rPr>
        <w:lastRenderedPageBreak/>
        <w:t>ЛИТЕРАТУРА:</w:t>
      </w:r>
    </w:p>
    <w:p w:rsidR="00A72142" w:rsidRPr="00D07E10" w:rsidRDefault="002979E2" w:rsidP="00C64233">
      <w:pPr>
        <w:jc w:val="both"/>
        <w:rPr>
          <w:b/>
          <w:sz w:val="24"/>
          <w:szCs w:val="24"/>
        </w:rPr>
      </w:pPr>
      <w:r w:rsidRPr="00D07E10">
        <w:rPr>
          <w:b/>
          <w:sz w:val="24"/>
          <w:szCs w:val="24"/>
        </w:rPr>
        <w:t>По I. Управление на здравните грижи</w:t>
      </w:r>
    </w:p>
    <w:p w:rsidR="00A55441" w:rsidRPr="00D07E10" w:rsidRDefault="00A55441" w:rsidP="00C64233">
      <w:pPr>
        <w:pStyle w:val="ListParagraph"/>
        <w:numPr>
          <w:ilvl w:val="0"/>
          <w:numId w:val="3"/>
        </w:numPr>
        <w:tabs>
          <w:tab w:val="left" w:pos="481"/>
        </w:tabs>
        <w:ind w:left="0" w:hanging="361"/>
        <w:jc w:val="both"/>
        <w:rPr>
          <w:sz w:val="24"/>
          <w:szCs w:val="24"/>
        </w:rPr>
      </w:pPr>
      <w:r w:rsidRPr="00D07E10">
        <w:rPr>
          <w:sz w:val="24"/>
          <w:szCs w:val="24"/>
        </w:rPr>
        <w:t xml:space="preserve">Борисов, В. Здравен мениджмънт- </w:t>
      </w:r>
      <w:r w:rsidRPr="00D07E10">
        <w:rPr>
          <w:spacing w:val="-3"/>
          <w:sz w:val="24"/>
          <w:szCs w:val="24"/>
        </w:rPr>
        <w:t xml:space="preserve">І, </w:t>
      </w:r>
      <w:r w:rsidRPr="00D07E10">
        <w:rPr>
          <w:sz w:val="24"/>
          <w:szCs w:val="24"/>
        </w:rPr>
        <w:t>ІІ част,УИ София,2005.</w:t>
      </w:r>
    </w:p>
    <w:p w:rsidR="00A55441" w:rsidRPr="00D07E10" w:rsidRDefault="00A55441" w:rsidP="00C64233">
      <w:pPr>
        <w:pStyle w:val="ListParagraph"/>
        <w:numPr>
          <w:ilvl w:val="0"/>
          <w:numId w:val="3"/>
        </w:numPr>
        <w:tabs>
          <w:tab w:val="left" w:pos="481"/>
        </w:tabs>
        <w:ind w:left="0" w:hanging="361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Грънчарова, Г. Социална медицина, УИ Плевен2002.</w:t>
      </w:r>
    </w:p>
    <w:p w:rsidR="00A55441" w:rsidRPr="00D07E10" w:rsidRDefault="00A55441" w:rsidP="00C64233">
      <w:pPr>
        <w:pStyle w:val="ListParagraph"/>
        <w:numPr>
          <w:ilvl w:val="0"/>
          <w:numId w:val="3"/>
        </w:numPr>
        <w:tabs>
          <w:tab w:val="left" w:pos="481"/>
        </w:tabs>
        <w:ind w:left="0" w:hanging="361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Грънчарова, Г. Управление на здравни грижи, УИ Плевен,2005.</w:t>
      </w:r>
    </w:p>
    <w:p w:rsidR="00A55441" w:rsidRPr="00D07E10" w:rsidRDefault="00A55441" w:rsidP="00C64233">
      <w:pPr>
        <w:pStyle w:val="ListParagraph"/>
        <w:numPr>
          <w:ilvl w:val="0"/>
          <w:numId w:val="3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Донъли, Д. Х. мл., Д. Л. Гибсън. Основи на мениджмънта. Издателство “Отворено общество”, София, 1997, 663стр.</w:t>
      </w:r>
    </w:p>
    <w:p w:rsidR="00A55441" w:rsidRPr="00D07E10" w:rsidRDefault="00A55441" w:rsidP="00C64233">
      <w:pPr>
        <w:pStyle w:val="ListParagraph"/>
        <w:numPr>
          <w:ilvl w:val="0"/>
          <w:numId w:val="3"/>
        </w:numPr>
        <w:tabs>
          <w:tab w:val="left" w:pos="481"/>
        </w:tabs>
        <w:ind w:left="0" w:hanging="361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Дракър, П. Ефективният ръководител. Класика Стил, София,2002.</w:t>
      </w:r>
    </w:p>
    <w:p w:rsidR="00A55441" w:rsidRPr="00D07E10" w:rsidRDefault="00A55441" w:rsidP="00C64233">
      <w:pPr>
        <w:pStyle w:val="ListParagraph"/>
        <w:numPr>
          <w:ilvl w:val="0"/>
          <w:numId w:val="3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Дракър, П. Мениджмънт: задачи, отговорности, практики. Класика Стил, София, 2003.</w:t>
      </w:r>
    </w:p>
    <w:p w:rsidR="00A55441" w:rsidRPr="00D07E10" w:rsidRDefault="00A55441" w:rsidP="00C64233">
      <w:pPr>
        <w:pStyle w:val="ListParagraph"/>
        <w:numPr>
          <w:ilvl w:val="0"/>
          <w:numId w:val="3"/>
        </w:numPr>
        <w:tabs>
          <w:tab w:val="left" w:pos="481"/>
        </w:tabs>
        <w:ind w:left="0" w:hanging="361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Дракър, П. Практика на мениджмънта. Класика Стил, София,2001.</w:t>
      </w:r>
    </w:p>
    <w:p w:rsidR="00A55441" w:rsidRPr="00D07E10" w:rsidRDefault="00A55441" w:rsidP="00C64233">
      <w:pPr>
        <w:pStyle w:val="ListParagraph"/>
        <w:numPr>
          <w:ilvl w:val="0"/>
          <w:numId w:val="3"/>
        </w:numPr>
        <w:tabs>
          <w:tab w:val="left" w:pos="481"/>
        </w:tabs>
        <w:ind w:left="0" w:hanging="361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Коен, У. Новото изкуство на лидера. Класика Стил, София,2001.</w:t>
      </w:r>
    </w:p>
    <w:p w:rsidR="00A55441" w:rsidRPr="00D07E10" w:rsidRDefault="00A55441" w:rsidP="00C64233">
      <w:pPr>
        <w:pStyle w:val="ListParagraph"/>
        <w:numPr>
          <w:ilvl w:val="0"/>
          <w:numId w:val="3"/>
        </w:numPr>
        <w:tabs>
          <w:tab w:val="left" w:pos="481"/>
        </w:tabs>
        <w:ind w:left="0" w:hanging="361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Мухина С. и колектив, философски основи на сестринството, УИ Плевен,2006</w:t>
      </w:r>
    </w:p>
    <w:p w:rsidR="00A55441" w:rsidRPr="00D07E10" w:rsidRDefault="00A55441" w:rsidP="00C64233">
      <w:pPr>
        <w:pStyle w:val="ListParagraph"/>
        <w:numPr>
          <w:ilvl w:val="0"/>
          <w:numId w:val="3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Павлова, С. Прфесионална среда и поведение на медицинската сестра, ИК Стено, 2015.</w:t>
      </w:r>
    </w:p>
    <w:p w:rsidR="00A55441" w:rsidRPr="00D07E10" w:rsidRDefault="00284B70" w:rsidP="00C64233">
      <w:pPr>
        <w:pStyle w:val="ListParagraph"/>
        <w:numPr>
          <w:ilvl w:val="0"/>
          <w:numId w:val="3"/>
        </w:numPr>
        <w:tabs>
          <w:tab w:val="left" w:pos="481"/>
          <w:tab w:val="left" w:pos="1610"/>
          <w:tab w:val="left" w:pos="2060"/>
          <w:tab w:val="left" w:pos="3602"/>
          <w:tab w:val="left" w:pos="3951"/>
          <w:tab w:val="left" w:pos="5325"/>
          <w:tab w:val="left" w:pos="5781"/>
          <w:tab w:val="left" w:pos="7457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Порязов, А. Организация и технология на </w:t>
      </w:r>
      <w:r w:rsidR="00A55441" w:rsidRPr="00D07E10">
        <w:rPr>
          <w:sz w:val="24"/>
          <w:szCs w:val="24"/>
        </w:rPr>
        <w:t>управ</w:t>
      </w:r>
      <w:r>
        <w:rPr>
          <w:sz w:val="24"/>
          <w:szCs w:val="24"/>
        </w:rPr>
        <w:t xml:space="preserve">лението. </w:t>
      </w:r>
      <w:r w:rsidR="00A55441" w:rsidRPr="00D07E10">
        <w:rPr>
          <w:spacing w:val="-1"/>
          <w:sz w:val="24"/>
          <w:szCs w:val="24"/>
        </w:rPr>
        <w:t xml:space="preserve">Университетско </w:t>
      </w:r>
      <w:r w:rsidR="00A55441" w:rsidRPr="00D07E10">
        <w:rPr>
          <w:sz w:val="24"/>
          <w:szCs w:val="24"/>
        </w:rPr>
        <w:t>издателство, ВСУ Черноризец Храбър,2007.</w:t>
      </w:r>
    </w:p>
    <w:p w:rsidR="00A55441" w:rsidRPr="00D07E10" w:rsidRDefault="00A55441" w:rsidP="00C64233">
      <w:pPr>
        <w:pStyle w:val="ListParagraph"/>
        <w:numPr>
          <w:ilvl w:val="0"/>
          <w:numId w:val="3"/>
        </w:numPr>
        <w:tabs>
          <w:tab w:val="left" w:pos="481"/>
        </w:tabs>
        <w:ind w:left="0" w:hanging="361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Тончева С., Наставничество в сестринството,ИК Стено,2012.</w:t>
      </w:r>
    </w:p>
    <w:p w:rsidR="00A55441" w:rsidRPr="00D07E10" w:rsidRDefault="00A55441" w:rsidP="00C64233">
      <w:pPr>
        <w:pStyle w:val="ListParagraph"/>
        <w:numPr>
          <w:ilvl w:val="0"/>
          <w:numId w:val="3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Шопов, Д, М. Атанасова: Наръчник по управление на човешките ресурси. Труд и право, София,2002</w:t>
      </w:r>
    </w:p>
    <w:p w:rsidR="00A55441" w:rsidRPr="00D07E10" w:rsidRDefault="00A55441" w:rsidP="00C64233">
      <w:pPr>
        <w:pStyle w:val="ListParagraph"/>
        <w:numPr>
          <w:ilvl w:val="0"/>
          <w:numId w:val="3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Шопов, Д, М. Атанасова: Управление на човешките ресурси. Тракия-М, София, 1998.</w:t>
      </w:r>
    </w:p>
    <w:p w:rsidR="00FB761F" w:rsidRPr="00D07E10" w:rsidRDefault="00FB761F" w:rsidP="00C64233">
      <w:pPr>
        <w:pStyle w:val="ListParagraph"/>
        <w:numPr>
          <w:ilvl w:val="0"/>
          <w:numId w:val="3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Diagnosticsinfirmiers. Definitions et classification. ANADI. InterEditions MASSON, Paris, 1998, p.315.</w:t>
      </w:r>
    </w:p>
    <w:p w:rsidR="00FB761F" w:rsidRPr="00D07E10" w:rsidRDefault="00FB761F" w:rsidP="00C64233">
      <w:pPr>
        <w:pStyle w:val="ListParagraph"/>
        <w:numPr>
          <w:ilvl w:val="0"/>
          <w:numId w:val="3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Hein E. C., M. J. Nicholson. Contemporary leadership behavior. Third edition.Scott, Foresman/Little, Brown Higher Education,1990.</w:t>
      </w:r>
    </w:p>
    <w:p w:rsidR="00FB761F" w:rsidRPr="00D07E10" w:rsidRDefault="00FB761F" w:rsidP="00C64233">
      <w:pPr>
        <w:pStyle w:val="ListParagraph"/>
        <w:numPr>
          <w:ilvl w:val="0"/>
          <w:numId w:val="3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Jamerson P.A., C.A.Hornberger, E.J.Sullivan. Nursing leadership and management in action. Fourth Edition. Addison-Wesley.,1997.</w:t>
      </w:r>
    </w:p>
    <w:p w:rsidR="00FB761F" w:rsidRPr="00D07E10" w:rsidRDefault="00FB761F" w:rsidP="00C64233">
      <w:pPr>
        <w:pStyle w:val="ListParagraph"/>
        <w:numPr>
          <w:ilvl w:val="0"/>
          <w:numId w:val="3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Sullivan E.J., Ph. J. Decker. Effective leadership and management in nursing. Addison- Wesley. Fourth Edition,1996.</w:t>
      </w:r>
    </w:p>
    <w:p w:rsidR="00FB761F" w:rsidRPr="00D07E10" w:rsidRDefault="00FB761F" w:rsidP="00C64233">
      <w:pPr>
        <w:pStyle w:val="ListParagraph"/>
        <w:numPr>
          <w:ilvl w:val="0"/>
          <w:numId w:val="3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Tappen R.M., S.A.Weiss, D.K.Whitehead. Essentials of nursing leadership and management. F.A.Davis Company, Philadelphia,1998.</w:t>
      </w:r>
    </w:p>
    <w:p w:rsidR="00FB761F" w:rsidRPr="00D07E10" w:rsidRDefault="00FB761F" w:rsidP="00C64233">
      <w:pPr>
        <w:pStyle w:val="ListParagraph"/>
        <w:numPr>
          <w:ilvl w:val="0"/>
          <w:numId w:val="3"/>
        </w:numPr>
        <w:tabs>
          <w:tab w:val="left" w:pos="481"/>
        </w:tabs>
        <w:ind w:left="0" w:hanging="361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Value of nursing in a changing world. International Council of Nurses, Geneva,1996.</w:t>
      </w:r>
    </w:p>
    <w:p w:rsidR="00A72142" w:rsidRPr="00D07E10" w:rsidRDefault="00A72142" w:rsidP="00C64233">
      <w:pPr>
        <w:pStyle w:val="BodyText"/>
        <w:ind w:left="0" w:firstLine="0"/>
        <w:rPr>
          <w:sz w:val="24"/>
          <w:szCs w:val="24"/>
        </w:rPr>
      </w:pPr>
    </w:p>
    <w:p w:rsidR="00A72142" w:rsidRPr="00D07E10" w:rsidRDefault="002979E2" w:rsidP="00C64233">
      <w:pPr>
        <w:jc w:val="both"/>
        <w:rPr>
          <w:b/>
          <w:sz w:val="24"/>
          <w:szCs w:val="24"/>
        </w:rPr>
      </w:pPr>
      <w:r w:rsidRPr="00D07E10">
        <w:rPr>
          <w:b/>
          <w:sz w:val="24"/>
          <w:szCs w:val="24"/>
        </w:rPr>
        <w:t>По II. Педагогически науки</w:t>
      </w:r>
    </w:p>
    <w:p w:rsidR="00FB761F" w:rsidRPr="00D07E10" w:rsidRDefault="00FB761F" w:rsidP="00C64233">
      <w:pPr>
        <w:widowControl/>
        <w:numPr>
          <w:ilvl w:val="0"/>
          <w:numId w:val="21"/>
        </w:numPr>
        <w:suppressAutoHyphens/>
        <w:autoSpaceDE/>
        <w:autoSpaceDN/>
        <w:ind w:left="0" w:hanging="426"/>
        <w:jc w:val="both"/>
        <w:rPr>
          <w:sz w:val="24"/>
          <w:szCs w:val="24"/>
          <w:lang w:val="en-US" w:eastAsia="zh-CN"/>
        </w:rPr>
      </w:pPr>
      <w:r w:rsidRPr="00D07E10">
        <w:rPr>
          <w:sz w:val="24"/>
          <w:szCs w:val="24"/>
          <w:lang w:eastAsia="en-US"/>
        </w:rPr>
        <w:t xml:space="preserve">Грудева, М. (2010). Основни проблеми на педагогиката и андрагогията. Варна. </w:t>
      </w:r>
    </w:p>
    <w:p w:rsidR="00FB761F" w:rsidRPr="00D07E10" w:rsidRDefault="00FB761F" w:rsidP="00C64233">
      <w:pPr>
        <w:widowControl/>
        <w:numPr>
          <w:ilvl w:val="0"/>
          <w:numId w:val="21"/>
        </w:numPr>
        <w:suppressAutoHyphens/>
        <w:autoSpaceDE/>
        <w:autoSpaceDN/>
        <w:ind w:left="0" w:hanging="426"/>
        <w:jc w:val="both"/>
        <w:rPr>
          <w:sz w:val="24"/>
          <w:szCs w:val="24"/>
          <w:lang w:val="en-US" w:eastAsia="zh-CN"/>
        </w:rPr>
      </w:pPr>
      <w:r w:rsidRPr="00D07E10">
        <w:rPr>
          <w:sz w:val="24"/>
          <w:szCs w:val="24"/>
          <w:lang w:eastAsia="en-US"/>
        </w:rPr>
        <w:t>Грудева, М., В.Гюрова, Т.Костадинова. (2016). Методика на академичното преподаване. Варна.</w:t>
      </w:r>
    </w:p>
    <w:p w:rsidR="00FB761F" w:rsidRPr="00D07E10" w:rsidRDefault="00FB761F" w:rsidP="00C64233">
      <w:pPr>
        <w:widowControl/>
        <w:numPr>
          <w:ilvl w:val="0"/>
          <w:numId w:val="21"/>
        </w:numPr>
        <w:suppressAutoHyphens/>
        <w:autoSpaceDE/>
        <w:autoSpaceDN/>
        <w:ind w:left="0" w:hanging="426"/>
        <w:jc w:val="both"/>
        <w:rPr>
          <w:sz w:val="24"/>
          <w:szCs w:val="24"/>
          <w:lang w:val="en-US" w:eastAsia="zh-CN"/>
        </w:rPr>
      </w:pPr>
      <w:r w:rsidRPr="00D07E10">
        <w:rPr>
          <w:sz w:val="24"/>
          <w:szCs w:val="24"/>
        </w:rPr>
        <w:t xml:space="preserve">Грудева, М., Ст.Павлова, Д.Близнакова Хр. Групчева, Ан.Цветкова Св. Пенева В. Димитрова Ел. Крайчева Ем. Георгиева М. Йорданова  Я. Христова Д. Гешева. (2018). Методика на практическото обучение на студентите от професионално направление „Здравни грижи.“/Теория и методика на образователния процес. Книга 4  </w:t>
      </w:r>
      <w:r w:rsidRPr="00D07E10">
        <w:rPr>
          <w:spacing w:val="-4"/>
          <w:sz w:val="24"/>
          <w:szCs w:val="24"/>
        </w:rPr>
        <w:t>ISBN</w:t>
      </w:r>
      <w:r w:rsidRPr="00D07E10">
        <w:rPr>
          <w:sz w:val="24"/>
          <w:szCs w:val="24"/>
        </w:rPr>
        <w:t xml:space="preserve"> 978-619-221-122-6  Изд. МУ, Варна. </w:t>
      </w:r>
    </w:p>
    <w:p w:rsidR="00FB761F" w:rsidRPr="00D07E10" w:rsidRDefault="00FB761F" w:rsidP="00C64233">
      <w:pPr>
        <w:widowControl/>
        <w:numPr>
          <w:ilvl w:val="0"/>
          <w:numId w:val="21"/>
        </w:numPr>
        <w:suppressAutoHyphens/>
        <w:autoSpaceDE/>
        <w:autoSpaceDN/>
        <w:ind w:left="0" w:hanging="426"/>
        <w:jc w:val="both"/>
        <w:rPr>
          <w:sz w:val="24"/>
          <w:szCs w:val="24"/>
          <w:lang w:val="en-US" w:eastAsia="zh-CN"/>
        </w:rPr>
      </w:pPr>
      <w:r w:rsidRPr="00D07E10">
        <w:rPr>
          <w:sz w:val="24"/>
          <w:szCs w:val="24"/>
        </w:rPr>
        <w:t xml:space="preserve">Грудева, М., Ст.Павлова. (2018). Теория на обучението на </w:t>
      </w:r>
      <w:proofErr w:type="spellStart"/>
      <w:r w:rsidRPr="00D07E10">
        <w:rPr>
          <w:sz w:val="24"/>
          <w:szCs w:val="24"/>
          <w:lang w:val="en-GB"/>
        </w:rPr>
        <w:t>студенти</w:t>
      </w:r>
      <w:proofErr w:type="spellEnd"/>
      <w:r w:rsidR="0093715E">
        <w:rPr>
          <w:sz w:val="24"/>
          <w:szCs w:val="24"/>
          <w:lang w:val="en-GB"/>
        </w:rPr>
        <w:t xml:space="preserve"> </w:t>
      </w:r>
      <w:proofErr w:type="spellStart"/>
      <w:r w:rsidRPr="00D07E10">
        <w:rPr>
          <w:sz w:val="24"/>
          <w:szCs w:val="24"/>
          <w:lang w:val="en-GB"/>
        </w:rPr>
        <w:t>от</w:t>
      </w:r>
      <w:proofErr w:type="spellEnd"/>
      <w:r w:rsidR="0093715E">
        <w:rPr>
          <w:sz w:val="24"/>
          <w:szCs w:val="24"/>
          <w:lang w:val="en-GB"/>
        </w:rPr>
        <w:t xml:space="preserve"> </w:t>
      </w:r>
      <w:proofErr w:type="spellStart"/>
      <w:r w:rsidRPr="00D07E10">
        <w:rPr>
          <w:sz w:val="24"/>
          <w:szCs w:val="24"/>
          <w:lang w:val="en-GB"/>
        </w:rPr>
        <w:t>професионално</w:t>
      </w:r>
      <w:proofErr w:type="spellEnd"/>
      <w:r w:rsidR="0093715E">
        <w:rPr>
          <w:sz w:val="24"/>
          <w:szCs w:val="24"/>
          <w:lang w:val="en-GB"/>
        </w:rPr>
        <w:t xml:space="preserve"> </w:t>
      </w:r>
      <w:proofErr w:type="spellStart"/>
      <w:r w:rsidRPr="00D07E10">
        <w:rPr>
          <w:sz w:val="24"/>
          <w:szCs w:val="24"/>
          <w:lang w:val="en-GB"/>
        </w:rPr>
        <w:t>направление</w:t>
      </w:r>
      <w:proofErr w:type="spellEnd"/>
      <w:r w:rsidRPr="00D07E10">
        <w:rPr>
          <w:sz w:val="24"/>
          <w:szCs w:val="24"/>
          <w:lang w:val="en-GB"/>
        </w:rPr>
        <w:t xml:space="preserve"> "</w:t>
      </w:r>
      <w:r w:rsidRPr="00D07E10">
        <w:rPr>
          <w:sz w:val="24"/>
          <w:szCs w:val="24"/>
        </w:rPr>
        <w:t>З</w:t>
      </w:r>
      <w:proofErr w:type="spellStart"/>
      <w:r w:rsidRPr="00D07E10">
        <w:rPr>
          <w:sz w:val="24"/>
          <w:szCs w:val="24"/>
          <w:lang w:val="en-GB"/>
        </w:rPr>
        <w:t>дравни</w:t>
      </w:r>
      <w:proofErr w:type="spellEnd"/>
      <w:r w:rsidR="0093715E">
        <w:rPr>
          <w:sz w:val="24"/>
          <w:szCs w:val="24"/>
          <w:lang w:val="en-GB"/>
        </w:rPr>
        <w:t xml:space="preserve"> </w:t>
      </w:r>
      <w:proofErr w:type="spellStart"/>
      <w:r w:rsidRPr="00D07E10">
        <w:rPr>
          <w:sz w:val="24"/>
          <w:szCs w:val="24"/>
          <w:lang w:val="en-GB"/>
        </w:rPr>
        <w:t>грижи</w:t>
      </w:r>
      <w:proofErr w:type="spellEnd"/>
      <w:r w:rsidRPr="00D07E10">
        <w:rPr>
          <w:sz w:val="24"/>
          <w:szCs w:val="24"/>
        </w:rPr>
        <w:t xml:space="preserve">.“/Теория и методика на образователния процес. Книга 3  </w:t>
      </w:r>
      <w:r w:rsidRPr="00D07E10">
        <w:rPr>
          <w:sz w:val="24"/>
          <w:szCs w:val="24"/>
          <w:lang w:val="en-GB"/>
        </w:rPr>
        <w:t>ISBN</w:t>
      </w:r>
      <w:r w:rsidRPr="00D07E10">
        <w:rPr>
          <w:sz w:val="24"/>
          <w:szCs w:val="24"/>
          <w:shd w:val="clear" w:color="auto" w:fill="FBFBFB"/>
        </w:rPr>
        <w:t xml:space="preserve">ISBN </w:t>
      </w:r>
      <w:r w:rsidRPr="00D07E10">
        <w:rPr>
          <w:sz w:val="24"/>
          <w:szCs w:val="24"/>
        </w:rPr>
        <w:t>978-619-221-121-9Изд. МУ. Варна</w:t>
      </w:r>
    </w:p>
    <w:p w:rsidR="00FB761F" w:rsidRPr="00D07E10" w:rsidRDefault="00FB761F" w:rsidP="00C64233">
      <w:pPr>
        <w:widowControl/>
        <w:numPr>
          <w:ilvl w:val="0"/>
          <w:numId w:val="21"/>
        </w:numPr>
        <w:suppressAutoHyphens/>
        <w:autoSpaceDE/>
        <w:autoSpaceDN/>
        <w:ind w:left="0" w:hanging="426"/>
        <w:jc w:val="both"/>
        <w:rPr>
          <w:sz w:val="24"/>
          <w:szCs w:val="24"/>
          <w:lang w:val="en-US" w:eastAsia="zh-CN"/>
        </w:rPr>
      </w:pPr>
      <w:r w:rsidRPr="00D07E10">
        <w:rPr>
          <w:sz w:val="24"/>
          <w:szCs w:val="24"/>
          <w:lang w:eastAsia="en-US"/>
        </w:rPr>
        <w:t xml:space="preserve">Димитров, Л. и колектив. (2005). Теория на възпитанието. София. </w:t>
      </w:r>
    </w:p>
    <w:p w:rsidR="00FB761F" w:rsidRPr="00D07E10" w:rsidRDefault="00FB761F" w:rsidP="00C64233">
      <w:pPr>
        <w:widowControl/>
        <w:numPr>
          <w:ilvl w:val="0"/>
          <w:numId w:val="21"/>
        </w:numPr>
        <w:suppressAutoHyphens/>
        <w:autoSpaceDE/>
        <w:autoSpaceDN/>
        <w:ind w:left="0" w:hanging="426"/>
        <w:jc w:val="both"/>
        <w:rPr>
          <w:sz w:val="24"/>
          <w:szCs w:val="24"/>
          <w:lang w:val="en-US" w:eastAsia="zh-CN"/>
        </w:rPr>
      </w:pPr>
      <w:r w:rsidRPr="00D07E10">
        <w:rPr>
          <w:sz w:val="24"/>
          <w:szCs w:val="24"/>
          <w:lang w:eastAsia="en-US"/>
        </w:rPr>
        <w:t>Костова, С., В.Делибалтова, Б. Господинов. (2012). Педагогика. София.</w:t>
      </w:r>
    </w:p>
    <w:p w:rsidR="00FB761F" w:rsidRPr="00D07E10" w:rsidRDefault="00FB761F" w:rsidP="00C64233">
      <w:pPr>
        <w:widowControl/>
        <w:numPr>
          <w:ilvl w:val="0"/>
          <w:numId w:val="21"/>
        </w:numPr>
        <w:suppressAutoHyphens/>
        <w:autoSpaceDE/>
        <w:autoSpaceDN/>
        <w:ind w:left="0" w:hanging="426"/>
        <w:jc w:val="both"/>
        <w:rPr>
          <w:sz w:val="24"/>
          <w:szCs w:val="24"/>
          <w:lang w:val="en-US" w:eastAsia="zh-CN"/>
        </w:rPr>
      </w:pPr>
      <w:r w:rsidRPr="00D07E10">
        <w:rPr>
          <w:bCs/>
          <w:sz w:val="24"/>
          <w:szCs w:val="24"/>
          <w:lang w:eastAsia="en-US"/>
        </w:rPr>
        <w:t xml:space="preserve">Педагогика. Теория на възпитанието. (първа част). (2007). Под науч. р-во и ред. на Т. Попов., </w:t>
      </w:r>
      <w:r w:rsidRPr="00D07E10">
        <w:rPr>
          <w:bCs/>
          <w:sz w:val="24"/>
          <w:szCs w:val="24"/>
          <w:lang w:val="en-US" w:eastAsia="en-US"/>
        </w:rPr>
        <w:t>С</w:t>
      </w:r>
      <w:r w:rsidRPr="00D07E10">
        <w:rPr>
          <w:bCs/>
          <w:sz w:val="24"/>
          <w:szCs w:val="24"/>
          <w:lang w:eastAsia="en-US"/>
        </w:rPr>
        <w:t xml:space="preserve">офия. </w:t>
      </w:r>
    </w:p>
    <w:p w:rsidR="00FB761F" w:rsidRPr="00D07E10" w:rsidRDefault="00FB761F" w:rsidP="00C64233">
      <w:pPr>
        <w:widowControl/>
        <w:numPr>
          <w:ilvl w:val="0"/>
          <w:numId w:val="21"/>
        </w:numPr>
        <w:suppressAutoHyphens/>
        <w:autoSpaceDE/>
        <w:autoSpaceDN/>
        <w:ind w:left="0" w:hanging="426"/>
        <w:jc w:val="both"/>
        <w:rPr>
          <w:sz w:val="24"/>
          <w:szCs w:val="24"/>
          <w:lang w:val="en-US" w:eastAsia="zh-CN"/>
        </w:rPr>
      </w:pPr>
      <w:r w:rsidRPr="00D07E10">
        <w:rPr>
          <w:bCs/>
          <w:sz w:val="24"/>
          <w:szCs w:val="24"/>
          <w:lang w:eastAsia="en-US"/>
        </w:rPr>
        <w:t xml:space="preserve">Педагогика. Теория на обучението. Дидактика. (2009). Под науч. р-во и ред. на </w:t>
      </w:r>
    </w:p>
    <w:p w:rsidR="00FB761F" w:rsidRDefault="00FB761F" w:rsidP="00C64233">
      <w:pPr>
        <w:suppressAutoHyphens/>
        <w:jc w:val="both"/>
        <w:rPr>
          <w:bCs/>
          <w:sz w:val="24"/>
          <w:szCs w:val="24"/>
          <w:lang w:eastAsia="en-US"/>
        </w:rPr>
      </w:pPr>
      <w:r w:rsidRPr="00D07E10">
        <w:rPr>
          <w:bCs/>
          <w:sz w:val="24"/>
          <w:szCs w:val="24"/>
          <w:lang w:eastAsia="en-US"/>
        </w:rPr>
        <w:t xml:space="preserve">Т. Попов., </w:t>
      </w:r>
      <w:r w:rsidRPr="00D07E10">
        <w:rPr>
          <w:bCs/>
          <w:sz w:val="24"/>
          <w:szCs w:val="24"/>
          <w:lang w:val="en-US" w:eastAsia="en-US"/>
        </w:rPr>
        <w:t>С</w:t>
      </w:r>
      <w:r w:rsidRPr="00D07E10">
        <w:rPr>
          <w:bCs/>
          <w:sz w:val="24"/>
          <w:szCs w:val="24"/>
          <w:lang w:eastAsia="en-US"/>
        </w:rPr>
        <w:t>офия.</w:t>
      </w:r>
    </w:p>
    <w:p w:rsidR="00C64233" w:rsidRDefault="002979E2" w:rsidP="00C64233">
      <w:pPr>
        <w:jc w:val="both"/>
        <w:rPr>
          <w:b/>
          <w:sz w:val="24"/>
          <w:szCs w:val="24"/>
        </w:rPr>
      </w:pPr>
      <w:r w:rsidRPr="00D07E10">
        <w:rPr>
          <w:b/>
          <w:sz w:val="24"/>
          <w:szCs w:val="24"/>
        </w:rPr>
        <w:t>По III. Социална медицина, икономика, право</w:t>
      </w:r>
    </w:p>
    <w:p w:rsidR="00FB761F" w:rsidRDefault="00FB761F" w:rsidP="00C642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Социална медицина:</w:t>
      </w:r>
    </w:p>
    <w:p w:rsidR="00284B70" w:rsidRPr="00D07E10" w:rsidRDefault="00284B70" w:rsidP="00C64233">
      <w:pPr>
        <w:jc w:val="both"/>
        <w:rPr>
          <w:b/>
          <w:sz w:val="24"/>
          <w:szCs w:val="24"/>
        </w:rPr>
      </w:pPr>
    </w:p>
    <w:p w:rsidR="00C64233" w:rsidRPr="00D07E10" w:rsidRDefault="00C64233" w:rsidP="00C64233">
      <w:pPr>
        <w:pStyle w:val="ListParagraph"/>
        <w:numPr>
          <w:ilvl w:val="0"/>
          <w:numId w:val="1"/>
        </w:numPr>
        <w:tabs>
          <w:tab w:val="left" w:pos="481"/>
        </w:tabs>
        <w:ind w:left="0" w:hanging="361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Болничен мениджмънт. Под ред. на Л. Иванов, Ж. Големанова. С., НЦОЗ,2005;</w:t>
      </w:r>
    </w:p>
    <w:p w:rsidR="00C64233" w:rsidRPr="00D07E10" w:rsidRDefault="00C64233" w:rsidP="00C64233">
      <w:pPr>
        <w:pStyle w:val="ListParagraph"/>
        <w:numPr>
          <w:ilvl w:val="0"/>
          <w:numId w:val="1"/>
        </w:numPr>
        <w:tabs>
          <w:tab w:val="left" w:pos="481"/>
        </w:tabs>
        <w:ind w:left="0" w:hanging="361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Болнично управление. Под ред. на М. Попов. С. ИК Хераклит,2002;</w:t>
      </w:r>
    </w:p>
    <w:p w:rsidR="00C64233" w:rsidRPr="00D07E10" w:rsidRDefault="00C64233" w:rsidP="00C64233">
      <w:pPr>
        <w:pStyle w:val="ListParagraph"/>
        <w:numPr>
          <w:ilvl w:val="0"/>
          <w:numId w:val="1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 xml:space="preserve">Борисов, В. и колектив, Социална медицина, Учебник за медицинските колежи. София, 2004; </w:t>
      </w:r>
    </w:p>
    <w:p w:rsidR="00C64233" w:rsidRPr="00D07E10" w:rsidRDefault="00C64233" w:rsidP="00C64233">
      <w:pPr>
        <w:pStyle w:val="ListParagraph"/>
        <w:numPr>
          <w:ilvl w:val="0"/>
          <w:numId w:val="1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Борисов,В.,Зл.Глутникова,Ц.Воденичаров.Новообщественоздравеопазване,том 1, Акваграфикс, София,1998;</w:t>
      </w:r>
    </w:p>
    <w:p w:rsidR="00C64233" w:rsidRPr="00D07E10" w:rsidRDefault="00C64233" w:rsidP="00C64233">
      <w:pPr>
        <w:pStyle w:val="ListParagraph"/>
        <w:numPr>
          <w:ilvl w:val="0"/>
          <w:numId w:val="1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Борисов,В.,Зл.Глутникова,Ц.Воденичаров.Новообщественоздравеопазване,том 2, Акваграфикс, София,1998;</w:t>
      </w:r>
    </w:p>
    <w:p w:rsidR="00C64233" w:rsidRPr="00D07E10" w:rsidRDefault="00C64233" w:rsidP="00C64233">
      <w:pPr>
        <w:pStyle w:val="ListParagraph"/>
        <w:numPr>
          <w:ilvl w:val="0"/>
          <w:numId w:val="1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Вълканова, М. Медицинско право, Варна, 2014</w:t>
      </w:r>
    </w:p>
    <w:p w:rsidR="00C85D75" w:rsidRPr="00C85D75" w:rsidRDefault="00C64233" w:rsidP="00C85D75">
      <w:pPr>
        <w:pStyle w:val="ListParagraph"/>
        <w:numPr>
          <w:ilvl w:val="0"/>
          <w:numId w:val="1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Вълканова, М. Професионалният риск в медицината – гражданскоправни аспекти, Варна, 2018</w:t>
      </w:r>
    </w:p>
    <w:p w:rsidR="00C64233" w:rsidRPr="00D07E10" w:rsidRDefault="00C85D75" w:rsidP="00C64233">
      <w:pPr>
        <w:pStyle w:val="ListParagraph"/>
        <w:numPr>
          <w:ilvl w:val="0"/>
          <w:numId w:val="1"/>
        </w:numPr>
        <w:tabs>
          <w:tab w:val="left" w:pos="48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Георгиева, Л., Ст. Попова, А</w:t>
      </w:r>
      <w:r w:rsidR="00C64233" w:rsidRPr="00D07E10">
        <w:rPr>
          <w:sz w:val="24"/>
          <w:szCs w:val="24"/>
        </w:rPr>
        <w:t>. Керековска. Социална медицина за студенти от професионално направление З</w:t>
      </w:r>
      <w:r>
        <w:rPr>
          <w:sz w:val="24"/>
          <w:szCs w:val="24"/>
        </w:rPr>
        <w:t>дравни грижи, Стено, Варна, 2017</w:t>
      </w:r>
      <w:r w:rsidR="00C64233" w:rsidRPr="00D07E10">
        <w:rPr>
          <w:sz w:val="24"/>
          <w:szCs w:val="24"/>
        </w:rPr>
        <w:t>.</w:t>
      </w:r>
    </w:p>
    <w:p w:rsidR="00C64233" w:rsidRPr="00D07E10" w:rsidRDefault="00C64233" w:rsidP="00C64233">
      <w:pPr>
        <w:pStyle w:val="ListParagraph"/>
        <w:numPr>
          <w:ilvl w:val="0"/>
          <w:numId w:val="1"/>
        </w:numPr>
        <w:tabs>
          <w:tab w:val="left" w:pos="481"/>
        </w:tabs>
        <w:ind w:left="0" w:hanging="361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Гладилов, С. Н., Е. И. Делчева. Икономика на здравеопазването. С., Princeps,2009;</w:t>
      </w:r>
    </w:p>
    <w:p w:rsidR="00C64233" w:rsidRPr="00D07E10" w:rsidRDefault="00C64233" w:rsidP="00C64233">
      <w:pPr>
        <w:pStyle w:val="ListParagraph"/>
        <w:numPr>
          <w:ilvl w:val="0"/>
          <w:numId w:val="1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Голева, П. Отговорността на лекаря за вреди, причинени на пациента, София, 2004</w:t>
      </w:r>
    </w:p>
    <w:p w:rsidR="00C64233" w:rsidRPr="00D07E10" w:rsidRDefault="00C64233" w:rsidP="00C64233">
      <w:pPr>
        <w:pStyle w:val="ListParagraph"/>
        <w:numPr>
          <w:ilvl w:val="0"/>
          <w:numId w:val="1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 xml:space="preserve">Гранчарова, Г. А. Велкова, С. Александрова. Социална медицина, Издателство на </w:t>
      </w:r>
      <w:r w:rsidRPr="00D07E10">
        <w:rPr>
          <w:spacing w:val="2"/>
          <w:sz w:val="24"/>
          <w:szCs w:val="24"/>
        </w:rPr>
        <w:t xml:space="preserve">МУ- </w:t>
      </w:r>
      <w:r w:rsidRPr="00D07E10">
        <w:rPr>
          <w:sz w:val="24"/>
          <w:szCs w:val="24"/>
        </w:rPr>
        <w:t>Плевен,2006;</w:t>
      </w:r>
    </w:p>
    <w:p w:rsidR="00C64233" w:rsidRPr="00D07E10" w:rsidRDefault="00C64233" w:rsidP="00C64233">
      <w:pPr>
        <w:pStyle w:val="ListParagraph"/>
        <w:numPr>
          <w:ilvl w:val="0"/>
          <w:numId w:val="1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 xml:space="preserve">Гранчарова, Г. А. Велкова, С. Александрова. Социална медицина, Издателство на МУ-Плевен,2006; </w:t>
      </w:r>
    </w:p>
    <w:p w:rsidR="00C64233" w:rsidRPr="00D07E10" w:rsidRDefault="00C64233" w:rsidP="00C64233">
      <w:pPr>
        <w:pStyle w:val="ListParagraph"/>
        <w:numPr>
          <w:ilvl w:val="0"/>
          <w:numId w:val="1"/>
        </w:numPr>
        <w:tabs>
          <w:tab w:val="left" w:pos="481"/>
        </w:tabs>
        <w:ind w:left="0" w:hanging="361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Давидов, Б., Болнична икономика. С., Св. Кл. Охридски,2004;</w:t>
      </w:r>
    </w:p>
    <w:p w:rsidR="00C64233" w:rsidRPr="00D07E10" w:rsidRDefault="00C64233" w:rsidP="00C64233">
      <w:pPr>
        <w:pStyle w:val="ListParagraph"/>
        <w:numPr>
          <w:ilvl w:val="0"/>
          <w:numId w:val="1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Йосифов Н. Трудово и осигурително право, В. 2011 г</w:t>
      </w:r>
    </w:p>
    <w:p w:rsidR="00C64233" w:rsidRPr="00D07E10" w:rsidRDefault="00C64233" w:rsidP="00C64233">
      <w:pPr>
        <w:widowControl/>
        <w:numPr>
          <w:ilvl w:val="0"/>
          <w:numId w:val="1"/>
        </w:numPr>
        <w:autoSpaceDE/>
        <w:autoSpaceDN/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Костов, Д. Административно право и процес, София, 2018</w:t>
      </w:r>
    </w:p>
    <w:p w:rsidR="00C64233" w:rsidRPr="00D07E10" w:rsidRDefault="00C64233" w:rsidP="00C64233">
      <w:pPr>
        <w:pStyle w:val="ListParagraph"/>
        <w:widowControl/>
        <w:numPr>
          <w:ilvl w:val="0"/>
          <w:numId w:val="1"/>
        </w:numPr>
        <w:autoSpaceDE/>
        <w:autoSpaceDN/>
        <w:ind w:left="0"/>
        <w:contextualSpacing/>
        <w:jc w:val="both"/>
        <w:rPr>
          <w:i/>
          <w:sz w:val="24"/>
          <w:szCs w:val="24"/>
        </w:rPr>
      </w:pPr>
      <w:r w:rsidRPr="00D07E10">
        <w:rPr>
          <w:sz w:val="24"/>
          <w:szCs w:val="24"/>
        </w:rPr>
        <w:t xml:space="preserve">Лазаров, К., Административно право, С., Фенея, 2011 г., второ преработено и допълнено издание. </w:t>
      </w:r>
    </w:p>
    <w:p w:rsidR="00C64233" w:rsidRPr="00D07E10" w:rsidRDefault="00C64233" w:rsidP="00C64233">
      <w:pPr>
        <w:pStyle w:val="ListParagraph"/>
        <w:numPr>
          <w:ilvl w:val="0"/>
          <w:numId w:val="1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Мръчков, В. Трудово право, 10 издание, София, 2018</w:t>
      </w:r>
    </w:p>
    <w:p w:rsidR="00C64233" w:rsidRPr="00D07E10" w:rsidRDefault="00C64233" w:rsidP="00C64233">
      <w:pPr>
        <w:pStyle w:val="ListParagraph"/>
        <w:numPr>
          <w:ilvl w:val="0"/>
          <w:numId w:val="1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Основи на болничното управление, под ред. на проф. М. Попов, македонияпрес, София, 2000;</w:t>
      </w:r>
    </w:p>
    <w:p w:rsidR="00C64233" w:rsidRPr="00D07E10" w:rsidRDefault="00C64233" w:rsidP="00C64233">
      <w:pPr>
        <w:pStyle w:val="ListParagraph"/>
        <w:numPr>
          <w:ilvl w:val="0"/>
          <w:numId w:val="1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Попова, С., А. Керековска. Социална медицина за студенти от професионално направление Здравни грижи, Стено, Варна,2015;</w:t>
      </w:r>
    </w:p>
    <w:p w:rsidR="00C64233" w:rsidRPr="00D07E10" w:rsidRDefault="00C64233" w:rsidP="00C64233">
      <w:pPr>
        <w:pStyle w:val="ListParagraph"/>
        <w:numPr>
          <w:ilvl w:val="0"/>
          <w:numId w:val="1"/>
        </w:numPr>
        <w:tabs>
          <w:tab w:val="left" w:pos="481"/>
        </w:tabs>
        <w:ind w:left="0" w:hanging="361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Социална медицина, под редакцията на Ст. Попова, Стено, Варна,2012;</w:t>
      </w:r>
    </w:p>
    <w:p w:rsidR="00C64233" w:rsidRPr="00D07E10" w:rsidRDefault="00C64233" w:rsidP="00C64233">
      <w:pPr>
        <w:pStyle w:val="ListParagraph"/>
        <w:numPr>
          <w:ilvl w:val="0"/>
          <w:numId w:val="1"/>
        </w:numPr>
        <w:tabs>
          <w:tab w:val="left" w:pos="481"/>
        </w:tabs>
        <w:ind w:left="0" w:hanging="361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Тулчински, Т., Е. Варивакова, Ново обществено здарвеопазване, Лотос 23,2004.</w:t>
      </w:r>
    </w:p>
    <w:p w:rsidR="00C64233" w:rsidRPr="00D07E10" w:rsidRDefault="00C64233" w:rsidP="00C64233">
      <w:pPr>
        <w:pStyle w:val="ListParagraph"/>
        <w:numPr>
          <w:ilvl w:val="0"/>
          <w:numId w:val="1"/>
        </w:numPr>
        <w:tabs>
          <w:tab w:val="left" w:pos="481"/>
        </w:tabs>
        <w:ind w:left="0" w:hanging="361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Blank, R. H., V. Burau. Comparative Health Policy. Palgrave,2004;</w:t>
      </w:r>
    </w:p>
    <w:p w:rsidR="00C64233" w:rsidRDefault="00C64233" w:rsidP="00C64233">
      <w:pPr>
        <w:pStyle w:val="ListParagraph"/>
        <w:numPr>
          <w:ilvl w:val="0"/>
          <w:numId w:val="1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Drummond, M. etal. MethodsofEconomicEvaluationin Health Care Programmes. Oxford, 2005.</w:t>
      </w:r>
    </w:p>
    <w:p w:rsidR="00C64233" w:rsidRPr="00D07E10" w:rsidRDefault="00C64233" w:rsidP="00C64233">
      <w:pPr>
        <w:pStyle w:val="ListParagraph"/>
        <w:numPr>
          <w:ilvl w:val="0"/>
          <w:numId w:val="1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Lacobs, P., J. Rapoport. TheEconomicsof Health andMedical Care. Jones and Bartlett Publishers, 2004;</w:t>
      </w:r>
    </w:p>
    <w:p w:rsidR="00C64233" w:rsidRPr="00D07E10" w:rsidRDefault="00C64233" w:rsidP="00C64233">
      <w:pPr>
        <w:pStyle w:val="ListParagraph"/>
        <w:numPr>
          <w:ilvl w:val="0"/>
          <w:numId w:val="1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McPake, B., L. Kumaranyake, L., C. Normand. Health Economics: AlternativePerspectives. Routledge,2002;</w:t>
      </w:r>
    </w:p>
    <w:p w:rsidR="00C64233" w:rsidRDefault="00C64233" w:rsidP="00C64233">
      <w:pPr>
        <w:pStyle w:val="ListParagraph"/>
        <w:numPr>
          <w:ilvl w:val="0"/>
          <w:numId w:val="1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Santerre, R. E., S. p. Neun. Health Economics: Theories, Insights, andIndustryStudies. Thomson, 2007;</w:t>
      </w:r>
    </w:p>
    <w:p w:rsidR="00C64233" w:rsidRPr="00D07E10" w:rsidRDefault="00C64233" w:rsidP="00C64233">
      <w:pPr>
        <w:pStyle w:val="ListParagraph"/>
        <w:tabs>
          <w:tab w:val="left" w:pos="481"/>
        </w:tabs>
        <w:ind w:left="0" w:firstLine="0"/>
        <w:jc w:val="both"/>
        <w:rPr>
          <w:sz w:val="24"/>
          <w:szCs w:val="24"/>
        </w:rPr>
      </w:pPr>
    </w:p>
    <w:p w:rsidR="00C64233" w:rsidRDefault="00C64233" w:rsidP="00C6423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64233" w:rsidRDefault="00C64233" w:rsidP="00C64233">
      <w:pPr>
        <w:tabs>
          <w:tab w:val="left" w:pos="481"/>
        </w:tabs>
        <w:jc w:val="both"/>
        <w:rPr>
          <w:b/>
          <w:sz w:val="24"/>
          <w:szCs w:val="24"/>
        </w:rPr>
      </w:pPr>
      <w:r w:rsidRPr="00C64233">
        <w:rPr>
          <w:b/>
          <w:sz w:val="24"/>
          <w:szCs w:val="24"/>
        </w:rPr>
        <w:lastRenderedPageBreak/>
        <w:t>Право:</w:t>
      </w:r>
    </w:p>
    <w:p w:rsidR="00284B70" w:rsidRPr="00C64233" w:rsidRDefault="00284B70" w:rsidP="00C64233">
      <w:pPr>
        <w:tabs>
          <w:tab w:val="left" w:pos="481"/>
        </w:tabs>
        <w:jc w:val="both"/>
        <w:rPr>
          <w:b/>
          <w:sz w:val="24"/>
          <w:szCs w:val="24"/>
        </w:rPr>
      </w:pPr>
    </w:p>
    <w:p w:rsidR="00C64233" w:rsidRPr="00D07E10" w:rsidRDefault="00C64233" w:rsidP="00C64233">
      <w:pPr>
        <w:pStyle w:val="ListParagraph"/>
        <w:numPr>
          <w:ilvl w:val="0"/>
          <w:numId w:val="26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Зиновиева, Д. Права на пациента, София,1998;</w:t>
      </w:r>
    </w:p>
    <w:p w:rsidR="00C64233" w:rsidRPr="00D07E10" w:rsidRDefault="00C64233" w:rsidP="00C64233">
      <w:pPr>
        <w:pStyle w:val="ListParagraph"/>
        <w:numPr>
          <w:ilvl w:val="0"/>
          <w:numId w:val="26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Зиновиева, Д. Правни и етични аспекти на донорството и трансплантацията, София, 2003;</w:t>
      </w:r>
    </w:p>
    <w:p w:rsidR="00C64233" w:rsidRPr="00D07E10" w:rsidRDefault="00C64233" w:rsidP="00C64233">
      <w:pPr>
        <w:pStyle w:val="ListParagraph"/>
        <w:numPr>
          <w:ilvl w:val="0"/>
          <w:numId w:val="26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Йосифов Н. Трудово и осигурително право, В.2011;</w:t>
      </w:r>
    </w:p>
    <w:p w:rsidR="00C64233" w:rsidRPr="00D07E10" w:rsidRDefault="00C64233" w:rsidP="00C64233">
      <w:pPr>
        <w:pStyle w:val="ListParagraph"/>
        <w:numPr>
          <w:ilvl w:val="0"/>
          <w:numId w:val="26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Лазаров, К. Административно право, София,2011;</w:t>
      </w:r>
    </w:p>
    <w:p w:rsidR="00C64233" w:rsidRPr="00D07E10" w:rsidRDefault="00C64233" w:rsidP="00C64233">
      <w:pPr>
        <w:pStyle w:val="ListParagraph"/>
        <w:numPr>
          <w:ilvl w:val="0"/>
          <w:numId w:val="26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Лисаев, П. Медицинска деонтология и медицинско право, София,1996;</w:t>
      </w:r>
    </w:p>
    <w:p w:rsidR="00C64233" w:rsidRPr="00D07E10" w:rsidRDefault="00C64233" w:rsidP="00C64233">
      <w:pPr>
        <w:pStyle w:val="ListParagraph"/>
        <w:numPr>
          <w:ilvl w:val="0"/>
          <w:numId w:val="26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Митков, В., Вълканова, М. Здравно законодателство, Варна,2005;</w:t>
      </w:r>
    </w:p>
    <w:p w:rsidR="00C64233" w:rsidRPr="00D07E10" w:rsidRDefault="00C64233" w:rsidP="00C64233">
      <w:pPr>
        <w:pStyle w:val="ListParagraph"/>
        <w:numPr>
          <w:ilvl w:val="0"/>
          <w:numId w:val="26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Мръчков, В. Трудово право, София,2012;</w:t>
      </w:r>
    </w:p>
    <w:p w:rsidR="00C64233" w:rsidRPr="00D07E10" w:rsidRDefault="00C64233" w:rsidP="00C64233">
      <w:pPr>
        <w:pStyle w:val="ListParagraph"/>
        <w:numPr>
          <w:ilvl w:val="0"/>
          <w:numId w:val="26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Славов, С. Лекарски грешки и лекарски деликти, София,1996.</w:t>
      </w:r>
    </w:p>
    <w:p w:rsidR="00C64233" w:rsidRPr="00D07E10" w:rsidRDefault="00C64233" w:rsidP="00C64233">
      <w:pPr>
        <w:pStyle w:val="ListParagraph"/>
        <w:numPr>
          <w:ilvl w:val="0"/>
          <w:numId w:val="26"/>
        </w:numPr>
        <w:tabs>
          <w:tab w:val="left" w:pos="481"/>
        </w:tabs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Средкова, К. Трудово право – обща част, лекции, София,2010;</w:t>
      </w:r>
    </w:p>
    <w:p w:rsidR="00ED3EBF" w:rsidRPr="00D07E10" w:rsidRDefault="00ED3EBF" w:rsidP="00C64233">
      <w:pPr>
        <w:tabs>
          <w:tab w:val="left" w:pos="481"/>
        </w:tabs>
        <w:jc w:val="both"/>
        <w:rPr>
          <w:sz w:val="24"/>
          <w:szCs w:val="24"/>
        </w:rPr>
      </w:pPr>
    </w:p>
    <w:p w:rsidR="00ED3EBF" w:rsidRDefault="00C64233" w:rsidP="00C64233">
      <w:pPr>
        <w:tabs>
          <w:tab w:val="left" w:pos="481"/>
        </w:tabs>
        <w:jc w:val="both"/>
        <w:rPr>
          <w:b/>
          <w:sz w:val="24"/>
          <w:szCs w:val="24"/>
        </w:rPr>
      </w:pPr>
      <w:r w:rsidRPr="00C64233">
        <w:rPr>
          <w:b/>
          <w:sz w:val="24"/>
          <w:szCs w:val="24"/>
        </w:rPr>
        <w:t xml:space="preserve">Икономика: </w:t>
      </w:r>
    </w:p>
    <w:p w:rsidR="00284B70" w:rsidRPr="00C64233" w:rsidRDefault="00284B70" w:rsidP="00C64233">
      <w:pPr>
        <w:tabs>
          <w:tab w:val="left" w:pos="481"/>
        </w:tabs>
        <w:jc w:val="both"/>
        <w:rPr>
          <w:b/>
          <w:sz w:val="24"/>
          <w:szCs w:val="24"/>
        </w:rPr>
      </w:pPr>
    </w:p>
    <w:p w:rsidR="00C64233" w:rsidRPr="00D07E10" w:rsidRDefault="00C64233" w:rsidP="00C64233">
      <w:pPr>
        <w:pStyle w:val="ListParagraph"/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Атанасова Е. Потребителски плащания в здравния сектор. Стено. Варна, 2018.</w:t>
      </w:r>
    </w:p>
    <w:p w:rsidR="00C64233" w:rsidRPr="00D07E10" w:rsidRDefault="00C64233" w:rsidP="00C64233">
      <w:pPr>
        <w:pStyle w:val="ListParagraph"/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Веков Т. Управление на икономиката на здравеопазването и здравните реформи. Български Кардиологичен институт. София, 2012.</w:t>
      </w:r>
    </w:p>
    <w:p w:rsidR="00C64233" w:rsidRPr="00D07E10" w:rsidRDefault="00C64233" w:rsidP="00C64233">
      <w:pPr>
        <w:pStyle w:val="ListParagraph"/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Велева Н. Икономика на здравеопазването. Издателски център на МУ-Плевен. Плевен, 2016.</w:t>
      </w:r>
    </w:p>
    <w:p w:rsidR="00C64233" w:rsidRPr="00D07E10" w:rsidRDefault="00C64233" w:rsidP="00C64233">
      <w:pPr>
        <w:pStyle w:val="ListParagraph"/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Гладилов С, Делчева Е. Икономика на здравеопазването. Princeps. София, 2009.</w:t>
      </w:r>
    </w:p>
    <w:p w:rsidR="00C64233" w:rsidRPr="00D07E10" w:rsidRDefault="00C64233" w:rsidP="00C64233">
      <w:pPr>
        <w:pStyle w:val="ListParagraph"/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Димова А, Рохова М, Коева С, Атанасова Е, Коева-Димитрова Л, Костадинова Т, Шпрангер А. България: Анализ на здравната система 2018. Здравни системи в преход. МУ “Проф.д-р Параскев Стоянов”, Световна здравна организация – Европейска обсерватория по здравни системи и политики. Варна, 2019.</w:t>
      </w:r>
    </w:p>
    <w:p w:rsidR="00C64233" w:rsidRPr="00D07E10" w:rsidRDefault="00C64233" w:rsidP="00C64233">
      <w:pPr>
        <w:pStyle w:val="ListParagraph"/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Златанова Т и кол. Въведение в икономическите знания. ГорексПрес. София, 2016.</w:t>
      </w:r>
    </w:p>
    <w:p w:rsidR="00C64233" w:rsidRPr="00D07E10" w:rsidRDefault="00C64233" w:rsidP="00C64233">
      <w:pPr>
        <w:pStyle w:val="ListParagraph"/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Златанова Т, Петрова-Готова Ц, Попов Н, Щерева-Тзуни Д, Янева Р. Икономика на здравеопазването. ГорексПрес. София, 2017.</w:t>
      </w:r>
    </w:p>
    <w:p w:rsidR="00C64233" w:rsidRPr="00D07E10" w:rsidRDefault="00C64233" w:rsidP="00C64233">
      <w:pPr>
        <w:pStyle w:val="ListParagraph"/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Ковачев З и кол. Микроикономика. Стено, Варна, 2018.</w:t>
      </w:r>
      <w:r w:rsidRPr="00D07E10">
        <w:rPr>
          <w:sz w:val="24"/>
          <w:szCs w:val="24"/>
        </w:rPr>
        <w:tab/>
      </w:r>
    </w:p>
    <w:p w:rsidR="00C64233" w:rsidRPr="00D07E10" w:rsidRDefault="00C64233" w:rsidP="00C64233">
      <w:pPr>
        <w:pStyle w:val="ListParagraph"/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Коева Ст. Въведение в микроикономиката (PowerPoint презентации), Е-литера, 2014.</w:t>
      </w:r>
    </w:p>
    <w:p w:rsidR="00C64233" w:rsidRPr="00D07E10" w:rsidRDefault="00C64233" w:rsidP="00C64233">
      <w:pPr>
        <w:pStyle w:val="ListParagraph"/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Коева Ст. Въведение в микроикономиката (електронен учебник и помагало), Е-литера, 2012.</w:t>
      </w:r>
    </w:p>
    <w:p w:rsidR="00C64233" w:rsidRPr="00D07E10" w:rsidRDefault="00C64233" w:rsidP="00C64233">
      <w:pPr>
        <w:pStyle w:val="ListParagraph"/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Коландър Д. Основи на икономиката, Т. 2. Микроикономиката. София, 2000.</w:t>
      </w:r>
    </w:p>
    <w:p w:rsidR="00C64233" w:rsidRPr="00D07E10" w:rsidRDefault="00C64233" w:rsidP="00C64233">
      <w:pPr>
        <w:pStyle w:val="ListParagraph"/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Blank, R. H., V. Burau. Comparative Health Policy. Palgrave, 2004.</w:t>
      </w:r>
    </w:p>
    <w:p w:rsidR="00C64233" w:rsidRPr="00D07E10" w:rsidRDefault="00C64233" w:rsidP="00C64233">
      <w:pPr>
        <w:pStyle w:val="ListParagraph"/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Case, K.E.,A., R.C. Fair, S. Oster. PrinciplesofEconomics (11th Edition). PrenticeHall. 2014.</w:t>
      </w:r>
    </w:p>
    <w:p w:rsidR="00C64233" w:rsidRPr="00D07E10" w:rsidRDefault="00C64233" w:rsidP="00C64233">
      <w:pPr>
        <w:pStyle w:val="ListParagraph"/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Dimova A, Rohova M, Koeva S, Atanasova E, Koeva-Dimitrova L, Kostadinova T,</w:t>
      </w:r>
    </w:p>
    <w:p w:rsidR="00C64233" w:rsidRPr="00D07E10" w:rsidRDefault="00C64233" w:rsidP="00C64233">
      <w:pPr>
        <w:pStyle w:val="ListParagraph"/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Dimova A. Health FinancingSysteminBulgaria. MU-Varna. Varna, 2018.</w:t>
      </w:r>
    </w:p>
    <w:p w:rsidR="00C64233" w:rsidRPr="00D07E10" w:rsidRDefault="00C64233" w:rsidP="00C64233">
      <w:pPr>
        <w:pStyle w:val="ListParagraph"/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Donaldson C, Gerard K. Economicsofhealthcarefinancing: thevisiblehand. MacmillanPressLtd. London, 1993.</w:t>
      </w:r>
    </w:p>
    <w:p w:rsidR="00C64233" w:rsidRPr="00D07E10" w:rsidRDefault="00C64233" w:rsidP="00C64233">
      <w:pPr>
        <w:pStyle w:val="ListParagraph"/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Drummond M, Sculpher M, Claxton K, Stoddart G, Torrance G. MethodsforEconomicEvaluationof Health Care Programmes. Fourthedition. Oxford UniversityPress, 2015.</w:t>
      </w:r>
    </w:p>
    <w:p w:rsidR="00C64233" w:rsidRPr="00D07E10" w:rsidRDefault="00C64233" w:rsidP="00C64233">
      <w:pPr>
        <w:pStyle w:val="ListParagraph"/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Folland S, Goodman A, Stano M. TheEconomicsof Health and Health Care. International edition. EighthEdition. Routledge, 2017.</w:t>
      </w:r>
    </w:p>
    <w:p w:rsidR="00C64233" w:rsidRPr="00D07E10" w:rsidRDefault="00C64233" w:rsidP="00C64233">
      <w:pPr>
        <w:pStyle w:val="ListParagraph"/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Getzen T. Health EconomicsandFinancing. Fifthedition. J Wiley&amp;Sons. NY, 2013.</w:t>
      </w:r>
    </w:p>
    <w:p w:rsidR="00C64233" w:rsidRPr="00D07E10" w:rsidRDefault="00C64233" w:rsidP="00C64233">
      <w:pPr>
        <w:pStyle w:val="ListParagraph"/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Heyne P, Boettke P, Prychitko D. TheEconomicWayofThinking (10th Edition). Science Research Associates, Chicago. 2009.</w:t>
      </w:r>
    </w:p>
    <w:p w:rsidR="00C64233" w:rsidRPr="00D07E10" w:rsidRDefault="00C64233" w:rsidP="00C64233">
      <w:pPr>
        <w:pStyle w:val="ListParagraph"/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Kernick D. Getting Health EconomicsintoPractice. RadcliffeMedicalPress, 2002.</w:t>
      </w:r>
    </w:p>
    <w:p w:rsidR="00C64233" w:rsidRPr="00D07E10" w:rsidRDefault="00C64233" w:rsidP="00C64233">
      <w:pPr>
        <w:pStyle w:val="ListParagraph"/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McPake B, Normand C, Smith S. Health Economics: An International perspective. Thirdedition. Routledge, 2013.</w:t>
      </w:r>
    </w:p>
    <w:p w:rsidR="00C64233" w:rsidRPr="00D07E10" w:rsidRDefault="00C64233" w:rsidP="00C64233">
      <w:pPr>
        <w:pStyle w:val="ListParagraph"/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lastRenderedPageBreak/>
        <w:t>OECD/EU 2018. Health at a Glance: Europe 2018: State of Health inthe EU Cycle, OECD Publishing, Paris.https://doi.org/10.1787/health_glance_eur-2018-en</w:t>
      </w:r>
    </w:p>
    <w:p w:rsidR="00C64233" w:rsidRPr="00D07E10" w:rsidRDefault="00C64233" w:rsidP="00C64233">
      <w:pPr>
        <w:pStyle w:val="ListParagraph"/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 xml:space="preserve">Santerre, R. E., S. Р. Neun. Health Economics: Theories, Insights, andIndustryStudies. Thomson, 2007. </w:t>
      </w:r>
    </w:p>
    <w:p w:rsidR="00C64233" w:rsidRPr="00D07E10" w:rsidRDefault="00C64233" w:rsidP="00C64233">
      <w:pPr>
        <w:pStyle w:val="ListParagraph"/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D07E10">
        <w:rPr>
          <w:sz w:val="24"/>
          <w:szCs w:val="24"/>
        </w:rPr>
        <w:t>Spranger A. Bulgaria: Health systemreview. Health Systems inTransition, 20(4): 1–256, 2018.</w:t>
      </w:r>
    </w:p>
    <w:p w:rsidR="00ED3EBF" w:rsidRPr="00D07E10" w:rsidRDefault="00ED3EBF" w:rsidP="00D07E10">
      <w:pPr>
        <w:tabs>
          <w:tab w:val="left" w:pos="481"/>
        </w:tabs>
        <w:rPr>
          <w:sz w:val="24"/>
          <w:szCs w:val="24"/>
        </w:rPr>
      </w:pPr>
    </w:p>
    <w:sectPr w:rsidR="00ED3EBF" w:rsidRPr="00D07E10" w:rsidSect="00A55441">
      <w:pgSz w:w="11906" w:h="16838" w:code="9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>
    <w:nsid w:val="033C4B70"/>
    <w:multiLevelType w:val="hybridMultilevel"/>
    <w:tmpl w:val="75A6E038"/>
    <w:lvl w:ilvl="0" w:tplc="86A6F8C2">
      <w:start w:val="23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bg-BG" w:eastAsia="bg-BG" w:bidi="bg-BG"/>
      </w:rPr>
    </w:lvl>
    <w:lvl w:ilvl="1" w:tplc="EE666A5E">
      <w:numFmt w:val="bullet"/>
      <w:lvlText w:val="•"/>
      <w:lvlJc w:val="left"/>
      <w:pPr>
        <w:ind w:left="1356" w:hanging="360"/>
      </w:pPr>
      <w:rPr>
        <w:rFonts w:hint="default"/>
        <w:lang w:val="bg-BG" w:eastAsia="bg-BG" w:bidi="bg-BG"/>
      </w:rPr>
    </w:lvl>
    <w:lvl w:ilvl="2" w:tplc="FCF04F46">
      <w:numFmt w:val="bullet"/>
      <w:lvlText w:val="•"/>
      <w:lvlJc w:val="left"/>
      <w:pPr>
        <w:ind w:left="2232" w:hanging="360"/>
      </w:pPr>
      <w:rPr>
        <w:rFonts w:hint="default"/>
        <w:lang w:val="bg-BG" w:eastAsia="bg-BG" w:bidi="bg-BG"/>
      </w:rPr>
    </w:lvl>
    <w:lvl w:ilvl="3" w:tplc="9B860448">
      <w:numFmt w:val="bullet"/>
      <w:lvlText w:val="•"/>
      <w:lvlJc w:val="left"/>
      <w:pPr>
        <w:ind w:left="3108" w:hanging="360"/>
      </w:pPr>
      <w:rPr>
        <w:rFonts w:hint="default"/>
        <w:lang w:val="bg-BG" w:eastAsia="bg-BG" w:bidi="bg-BG"/>
      </w:rPr>
    </w:lvl>
    <w:lvl w:ilvl="4" w:tplc="8A905D06">
      <w:numFmt w:val="bullet"/>
      <w:lvlText w:val="•"/>
      <w:lvlJc w:val="left"/>
      <w:pPr>
        <w:ind w:left="3984" w:hanging="360"/>
      </w:pPr>
      <w:rPr>
        <w:rFonts w:hint="default"/>
        <w:lang w:val="bg-BG" w:eastAsia="bg-BG" w:bidi="bg-BG"/>
      </w:rPr>
    </w:lvl>
    <w:lvl w:ilvl="5" w:tplc="144E78F2">
      <w:numFmt w:val="bullet"/>
      <w:lvlText w:val="•"/>
      <w:lvlJc w:val="left"/>
      <w:pPr>
        <w:ind w:left="4860" w:hanging="360"/>
      </w:pPr>
      <w:rPr>
        <w:rFonts w:hint="default"/>
        <w:lang w:val="bg-BG" w:eastAsia="bg-BG" w:bidi="bg-BG"/>
      </w:rPr>
    </w:lvl>
    <w:lvl w:ilvl="6" w:tplc="482C2578">
      <w:numFmt w:val="bullet"/>
      <w:lvlText w:val="•"/>
      <w:lvlJc w:val="left"/>
      <w:pPr>
        <w:ind w:left="5736" w:hanging="360"/>
      </w:pPr>
      <w:rPr>
        <w:rFonts w:hint="default"/>
        <w:lang w:val="bg-BG" w:eastAsia="bg-BG" w:bidi="bg-BG"/>
      </w:rPr>
    </w:lvl>
    <w:lvl w:ilvl="7" w:tplc="BB6CBF58">
      <w:numFmt w:val="bullet"/>
      <w:lvlText w:val="•"/>
      <w:lvlJc w:val="left"/>
      <w:pPr>
        <w:ind w:left="6612" w:hanging="360"/>
      </w:pPr>
      <w:rPr>
        <w:rFonts w:hint="default"/>
        <w:lang w:val="bg-BG" w:eastAsia="bg-BG" w:bidi="bg-BG"/>
      </w:rPr>
    </w:lvl>
    <w:lvl w:ilvl="8" w:tplc="4064D014">
      <w:numFmt w:val="bullet"/>
      <w:lvlText w:val="•"/>
      <w:lvlJc w:val="left"/>
      <w:pPr>
        <w:ind w:left="7488" w:hanging="360"/>
      </w:pPr>
      <w:rPr>
        <w:rFonts w:hint="default"/>
        <w:lang w:val="bg-BG" w:eastAsia="bg-BG" w:bidi="bg-BG"/>
      </w:rPr>
    </w:lvl>
  </w:abstractNum>
  <w:abstractNum w:abstractNumId="2">
    <w:nsid w:val="07E33B75"/>
    <w:multiLevelType w:val="hybridMultilevel"/>
    <w:tmpl w:val="9022D346"/>
    <w:lvl w:ilvl="0" w:tplc="BB8EADF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bg-BG" w:bidi="bg-BG"/>
      </w:rPr>
    </w:lvl>
    <w:lvl w:ilvl="1" w:tplc="39D8876E">
      <w:numFmt w:val="bullet"/>
      <w:lvlText w:val="•"/>
      <w:lvlJc w:val="left"/>
      <w:pPr>
        <w:ind w:left="1356" w:hanging="360"/>
      </w:pPr>
      <w:rPr>
        <w:rFonts w:hint="default"/>
        <w:lang w:val="bg-BG" w:eastAsia="bg-BG" w:bidi="bg-BG"/>
      </w:rPr>
    </w:lvl>
    <w:lvl w:ilvl="2" w:tplc="F3CEC19E">
      <w:numFmt w:val="bullet"/>
      <w:lvlText w:val="•"/>
      <w:lvlJc w:val="left"/>
      <w:pPr>
        <w:ind w:left="2232" w:hanging="360"/>
      </w:pPr>
      <w:rPr>
        <w:rFonts w:hint="default"/>
        <w:lang w:val="bg-BG" w:eastAsia="bg-BG" w:bidi="bg-BG"/>
      </w:rPr>
    </w:lvl>
    <w:lvl w:ilvl="3" w:tplc="3C0E46E4">
      <w:numFmt w:val="bullet"/>
      <w:lvlText w:val="•"/>
      <w:lvlJc w:val="left"/>
      <w:pPr>
        <w:ind w:left="3108" w:hanging="360"/>
      </w:pPr>
      <w:rPr>
        <w:rFonts w:hint="default"/>
        <w:lang w:val="bg-BG" w:eastAsia="bg-BG" w:bidi="bg-BG"/>
      </w:rPr>
    </w:lvl>
    <w:lvl w:ilvl="4" w:tplc="EB1C319C">
      <w:numFmt w:val="bullet"/>
      <w:lvlText w:val="•"/>
      <w:lvlJc w:val="left"/>
      <w:pPr>
        <w:ind w:left="3984" w:hanging="360"/>
      </w:pPr>
      <w:rPr>
        <w:rFonts w:hint="default"/>
        <w:lang w:val="bg-BG" w:eastAsia="bg-BG" w:bidi="bg-BG"/>
      </w:rPr>
    </w:lvl>
    <w:lvl w:ilvl="5" w:tplc="7B38916A">
      <w:numFmt w:val="bullet"/>
      <w:lvlText w:val="•"/>
      <w:lvlJc w:val="left"/>
      <w:pPr>
        <w:ind w:left="4860" w:hanging="360"/>
      </w:pPr>
      <w:rPr>
        <w:rFonts w:hint="default"/>
        <w:lang w:val="bg-BG" w:eastAsia="bg-BG" w:bidi="bg-BG"/>
      </w:rPr>
    </w:lvl>
    <w:lvl w:ilvl="6" w:tplc="0198822E">
      <w:numFmt w:val="bullet"/>
      <w:lvlText w:val="•"/>
      <w:lvlJc w:val="left"/>
      <w:pPr>
        <w:ind w:left="5736" w:hanging="360"/>
      </w:pPr>
      <w:rPr>
        <w:rFonts w:hint="default"/>
        <w:lang w:val="bg-BG" w:eastAsia="bg-BG" w:bidi="bg-BG"/>
      </w:rPr>
    </w:lvl>
    <w:lvl w:ilvl="7" w:tplc="90325A7C">
      <w:numFmt w:val="bullet"/>
      <w:lvlText w:val="•"/>
      <w:lvlJc w:val="left"/>
      <w:pPr>
        <w:ind w:left="6612" w:hanging="360"/>
      </w:pPr>
      <w:rPr>
        <w:rFonts w:hint="default"/>
        <w:lang w:val="bg-BG" w:eastAsia="bg-BG" w:bidi="bg-BG"/>
      </w:rPr>
    </w:lvl>
    <w:lvl w:ilvl="8" w:tplc="9DF432BE">
      <w:numFmt w:val="bullet"/>
      <w:lvlText w:val="•"/>
      <w:lvlJc w:val="left"/>
      <w:pPr>
        <w:ind w:left="7488" w:hanging="360"/>
      </w:pPr>
      <w:rPr>
        <w:rFonts w:hint="default"/>
        <w:lang w:val="bg-BG" w:eastAsia="bg-BG" w:bidi="bg-BG"/>
      </w:rPr>
    </w:lvl>
  </w:abstractNum>
  <w:abstractNum w:abstractNumId="3">
    <w:nsid w:val="12CF4E5F"/>
    <w:multiLevelType w:val="hybridMultilevel"/>
    <w:tmpl w:val="C2B67CC4"/>
    <w:lvl w:ilvl="0" w:tplc="ED30E55E">
      <w:start w:val="20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bg-BG" w:eastAsia="bg-BG" w:bidi="bg-BG"/>
      </w:rPr>
    </w:lvl>
    <w:lvl w:ilvl="1" w:tplc="0D40CD8E">
      <w:numFmt w:val="bullet"/>
      <w:lvlText w:val="•"/>
      <w:lvlJc w:val="left"/>
      <w:pPr>
        <w:ind w:left="1356" w:hanging="360"/>
      </w:pPr>
      <w:rPr>
        <w:rFonts w:hint="default"/>
        <w:lang w:val="bg-BG" w:eastAsia="bg-BG" w:bidi="bg-BG"/>
      </w:rPr>
    </w:lvl>
    <w:lvl w:ilvl="2" w:tplc="53F2F112">
      <w:numFmt w:val="bullet"/>
      <w:lvlText w:val="•"/>
      <w:lvlJc w:val="left"/>
      <w:pPr>
        <w:ind w:left="2232" w:hanging="360"/>
      </w:pPr>
      <w:rPr>
        <w:rFonts w:hint="default"/>
        <w:lang w:val="bg-BG" w:eastAsia="bg-BG" w:bidi="bg-BG"/>
      </w:rPr>
    </w:lvl>
    <w:lvl w:ilvl="3" w:tplc="E73CA7B6">
      <w:numFmt w:val="bullet"/>
      <w:lvlText w:val="•"/>
      <w:lvlJc w:val="left"/>
      <w:pPr>
        <w:ind w:left="3108" w:hanging="360"/>
      </w:pPr>
      <w:rPr>
        <w:rFonts w:hint="default"/>
        <w:lang w:val="bg-BG" w:eastAsia="bg-BG" w:bidi="bg-BG"/>
      </w:rPr>
    </w:lvl>
    <w:lvl w:ilvl="4" w:tplc="826AC06E">
      <w:numFmt w:val="bullet"/>
      <w:lvlText w:val="•"/>
      <w:lvlJc w:val="left"/>
      <w:pPr>
        <w:ind w:left="3984" w:hanging="360"/>
      </w:pPr>
      <w:rPr>
        <w:rFonts w:hint="default"/>
        <w:lang w:val="bg-BG" w:eastAsia="bg-BG" w:bidi="bg-BG"/>
      </w:rPr>
    </w:lvl>
    <w:lvl w:ilvl="5" w:tplc="ECBA2AD6">
      <w:numFmt w:val="bullet"/>
      <w:lvlText w:val="•"/>
      <w:lvlJc w:val="left"/>
      <w:pPr>
        <w:ind w:left="4860" w:hanging="360"/>
      </w:pPr>
      <w:rPr>
        <w:rFonts w:hint="default"/>
        <w:lang w:val="bg-BG" w:eastAsia="bg-BG" w:bidi="bg-BG"/>
      </w:rPr>
    </w:lvl>
    <w:lvl w:ilvl="6" w:tplc="B08C8730">
      <w:numFmt w:val="bullet"/>
      <w:lvlText w:val="•"/>
      <w:lvlJc w:val="left"/>
      <w:pPr>
        <w:ind w:left="5736" w:hanging="360"/>
      </w:pPr>
      <w:rPr>
        <w:rFonts w:hint="default"/>
        <w:lang w:val="bg-BG" w:eastAsia="bg-BG" w:bidi="bg-BG"/>
      </w:rPr>
    </w:lvl>
    <w:lvl w:ilvl="7" w:tplc="D1146C32">
      <w:numFmt w:val="bullet"/>
      <w:lvlText w:val="•"/>
      <w:lvlJc w:val="left"/>
      <w:pPr>
        <w:ind w:left="6612" w:hanging="360"/>
      </w:pPr>
      <w:rPr>
        <w:rFonts w:hint="default"/>
        <w:lang w:val="bg-BG" w:eastAsia="bg-BG" w:bidi="bg-BG"/>
      </w:rPr>
    </w:lvl>
    <w:lvl w:ilvl="8" w:tplc="37D2BA74">
      <w:numFmt w:val="bullet"/>
      <w:lvlText w:val="•"/>
      <w:lvlJc w:val="left"/>
      <w:pPr>
        <w:ind w:left="7488" w:hanging="360"/>
      </w:pPr>
      <w:rPr>
        <w:rFonts w:hint="default"/>
        <w:lang w:val="bg-BG" w:eastAsia="bg-BG" w:bidi="bg-BG"/>
      </w:rPr>
    </w:lvl>
  </w:abstractNum>
  <w:abstractNum w:abstractNumId="4">
    <w:nsid w:val="151610C0"/>
    <w:multiLevelType w:val="hybridMultilevel"/>
    <w:tmpl w:val="91365E50"/>
    <w:lvl w:ilvl="0" w:tplc="9526578C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bg-BG" w:eastAsia="bg-BG" w:bidi="bg-BG"/>
      </w:rPr>
    </w:lvl>
    <w:lvl w:ilvl="1" w:tplc="1ABAABE2">
      <w:numFmt w:val="bullet"/>
      <w:lvlText w:val="•"/>
      <w:lvlJc w:val="left"/>
      <w:pPr>
        <w:ind w:left="1356" w:hanging="360"/>
      </w:pPr>
      <w:rPr>
        <w:rFonts w:hint="default"/>
        <w:lang w:val="bg-BG" w:eastAsia="bg-BG" w:bidi="bg-BG"/>
      </w:rPr>
    </w:lvl>
    <w:lvl w:ilvl="2" w:tplc="A18C18C6">
      <w:numFmt w:val="bullet"/>
      <w:lvlText w:val="•"/>
      <w:lvlJc w:val="left"/>
      <w:pPr>
        <w:ind w:left="2232" w:hanging="360"/>
      </w:pPr>
      <w:rPr>
        <w:rFonts w:hint="default"/>
        <w:lang w:val="bg-BG" w:eastAsia="bg-BG" w:bidi="bg-BG"/>
      </w:rPr>
    </w:lvl>
    <w:lvl w:ilvl="3" w:tplc="A3C8DF62">
      <w:numFmt w:val="bullet"/>
      <w:lvlText w:val="•"/>
      <w:lvlJc w:val="left"/>
      <w:pPr>
        <w:ind w:left="3108" w:hanging="360"/>
      </w:pPr>
      <w:rPr>
        <w:rFonts w:hint="default"/>
        <w:lang w:val="bg-BG" w:eastAsia="bg-BG" w:bidi="bg-BG"/>
      </w:rPr>
    </w:lvl>
    <w:lvl w:ilvl="4" w:tplc="58AE6B68">
      <w:numFmt w:val="bullet"/>
      <w:lvlText w:val="•"/>
      <w:lvlJc w:val="left"/>
      <w:pPr>
        <w:ind w:left="3984" w:hanging="360"/>
      </w:pPr>
      <w:rPr>
        <w:rFonts w:hint="default"/>
        <w:lang w:val="bg-BG" w:eastAsia="bg-BG" w:bidi="bg-BG"/>
      </w:rPr>
    </w:lvl>
    <w:lvl w:ilvl="5" w:tplc="12742B76">
      <w:numFmt w:val="bullet"/>
      <w:lvlText w:val="•"/>
      <w:lvlJc w:val="left"/>
      <w:pPr>
        <w:ind w:left="4860" w:hanging="360"/>
      </w:pPr>
      <w:rPr>
        <w:rFonts w:hint="default"/>
        <w:lang w:val="bg-BG" w:eastAsia="bg-BG" w:bidi="bg-BG"/>
      </w:rPr>
    </w:lvl>
    <w:lvl w:ilvl="6" w:tplc="D17C26F8">
      <w:numFmt w:val="bullet"/>
      <w:lvlText w:val="•"/>
      <w:lvlJc w:val="left"/>
      <w:pPr>
        <w:ind w:left="5736" w:hanging="360"/>
      </w:pPr>
      <w:rPr>
        <w:rFonts w:hint="default"/>
        <w:lang w:val="bg-BG" w:eastAsia="bg-BG" w:bidi="bg-BG"/>
      </w:rPr>
    </w:lvl>
    <w:lvl w:ilvl="7" w:tplc="618A7E62">
      <w:numFmt w:val="bullet"/>
      <w:lvlText w:val="•"/>
      <w:lvlJc w:val="left"/>
      <w:pPr>
        <w:ind w:left="6612" w:hanging="360"/>
      </w:pPr>
      <w:rPr>
        <w:rFonts w:hint="default"/>
        <w:lang w:val="bg-BG" w:eastAsia="bg-BG" w:bidi="bg-BG"/>
      </w:rPr>
    </w:lvl>
    <w:lvl w:ilvl="8" w:tplc="F0D4B290">
      <w:numFmt w:val="bullet"/>
      <w:lvlText w:val="•"/>
      <w:lvlJc w:val="left"/>
      <w:pPr>
        <w:ind w:left="7488" w:hanging="360"/>
      </w:pPr>
      <w:rPr>
        <w:rFonts w:hint="default"/>
        <w:lang w:val="bg-BG" w:eastAsia="bg-BG" w:bidi="bg-BG"/>
      </w:rPr>
    </w:lvl>
  </w:abstractNum>
  <w:abstractNum w:abstractNumId="5">
    <w:nsid w:val="16A90032"/>
    <w:multiLevelType w:val="hybridMultilevel"/>
    <w:tmpl w:val="43CA12EC"/>
    <w:lvl w:ilvl="0" w:tplc="61161712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bg-BG" w:bidi="bg-BG"/>
      </w:rPr>
    </w:lvl>
    <w:lvl w:ilvl="1" w:tplc="87FEBC28">
      <w:numFmt w:val="bullet"/>
      <w:lvlText w:val="•"/>
      <w:lvlJc w:val="left"/>
      <w:pPr>
        <w:ind w:left="1356" w:hanging="360"/>
      </w:pPr>
      <w:rPr>
        <w:rFonts w:hint="default"/>
        <w:lang w:val="bg-BG" w:eastAsia="bg-BG" w:bidi="bg-BG"/>
      </w:rPr>
    </w:lvl>
    <w:lvl w:ilvl="2" w:tplc="C20AB504">
      <w:numFmt w:val="bullet"/>
      <w:lvlText w:val="•"/>
      <w:lvlJc w:val="left"/>
      <w:pPr>
        <w:ind w:left="2232" w:hanging="360"/>
      </w:pPr>
      <w:rPr>
        <w:rFonts w:hint="default"/>
        <w:lang w:val="bg-BG" w:eastAsia="bg-BG" w:bidi="bg-BG"/>
      </w:rPr>
    </w:lvl>
    <w:lvl w:ilvl="3" w:tplc="137E206A">
      <w:numFmt w:val="bullet"/>
      <w:lvlText w:val="•"/>
      <w:lvlJc w:val="left"/>
      <w:pPr>
        <w:ind w:left="3108" w:hanging="360"/>
      </w:pPr>
      <w:rPr>
        <w:rFonts w:hint="default"/>
        <w:lang w:val="bg-BG" w:eastAsia="bg-BG" w:bidi="bg-BG"/>
      </w:rPr>
    </w:lvl>
    <w:lvl w:ilvl="4" w:tplc="094E3316">
      <w:numFmt w:val="bullet"/>
      <w:lvlText w:val="•"/>
      <w:lvlJc w:val="left"/>
      <w:pPr>
        <w:ind w:left="3984" w:hanging="360"/>
      </w:pPr>
      <w:rPr>
        <w:rFonts w:hint="default"/>
        <w:lang w:val="bg-BG" w:eastAsia="bg-BG" w:bidi="bg-BG"/>
      </w:rPr>
    </w:lvl>
    <w:lvl w:ilvl="5" w:tplc="1D0EE4CA">
      <w:numFmt w:val="bullet"/>
      <w:lvlText w:val="•"/>
      <w:lvlJc w:val="left"/>
      <w:pPr>
        <w:ind w:left="4860" w:hanging="360"/>
      </w:pPr>
      <w:rPr>
        <w:rFonts w:hint="default"/>
        <w:lang w:val="bg-BG" w:eastAsia="bg-BG" w:bidi="bg-BG"/>
      </w:rPr>
    </w:lvl>
    <w:lvl w:ilvl="6" w:tplc="D884C2C0">
      <w:numFmt w:val="bullet"/>
      <w:lvlText w:val="•"/>
      <w:lvlJc w:val="left"/>
      <w:pPr>
        <w:ind w:left="5736" w:hanging="360"/>
      </w:pPr>
      <w:rPr>
        <w:rFonts w:hint="default"/>
        <w:lang w:val="bg-BG" w:eastAsia="bg-BG" w:bidi="bg-BG"/>
      </w:rPr>
    </w:lvl>
    <w:lvl w:ilvl="7" w:tplc="C6CC3854">
      <w:numFmt w:val="bullet"/>
      <w:lvlText w:val="•"/>
      <w:lvlJc w:val="left"/>
      <w:pPr>
        <w:ind w:left="6612" w:hanging="360"/>
      </w:pPr>
      <w:rPr>
        <w:rFonts w:hint="default"/>
        <w:lang w:val="bg-BG" w:eastAsia="bg-BG" w:bidi="bg-BG"/>
      </w:rPr>
    </w:lvl>
    <w:lvl w:ilvl="8" w:tplc="7CB49F8C">
      <w:numFmt w:val="bullet"/>
      <w:lvlText w:val="•"/>
      <w:lvlJc w:val="left"/>
      <w:pPr>
        <w:ind w:left="7488" w:hanging="360"/>
      </w:pPr>
      <w:rPr>
        <w:rFonts w:hint="default"/>
        <w:lang w:val="bg-BG" w:eastAsia="bg-BG" w:bidi="bg-BG"/>
      </w:rPr>
    </w:lvl>
  </w:abstractNum>
  <w:abstractNum w:abstractNumId="6">
    <w:nsid w:val="1DD647A1"/>
    <w:multiLevelType w:val="hybridMultilevel"/>
    <w:tmpl w:val="879E1816"/>
    <w:lvl w:ilvl="0" w:tplc="A66AC15C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01D26FB"/>
    <w:multiLevelType w:val="hybridMultilevel"/>
    <w:tmpl w:val="E618C186"/>
    <w:lvl w:ilvl="0" w:tplc="340636F6">
      <w:start w:val="1"/>
      <w:numFmt w:val="decimal"/>
      <w:lvlText w:val="%1."/>
      <w:lvlJc w:val="left"/>
      <w:pPr>
        <w:ind w:left="0" w:firstLine="0"/>
      </w:pPr>
      <w:rPr>
        <w:rFonts w:hint="default"/>
        <w:spacing w:val="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82269"/>
    <w:multiLevelType w:val="hybridMultilevel"/>
    <w:tmpl w:val="8814E666"/>
    <w:lvl w:ilvl="0" w:tplc="81A62DF2">
      <w:start w:val="1"/>
      <w:numFmt w:val="upperRoman"/>
      <w:lvlText w:val="%1."/>
      <w:lvlJc w:val="left"/>
      <w:pPr>
        <w:ind w:left="990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bg-BG" w:eastAsia="bg-BG" w:bidi="bg-BG"/>
      </w:rPr>
    </w:lvl>
    <w:lvl w:ilvl="1" w:tplc="F7D694B8">
      <w:numFmt w:val="bullet"/>
      <w:lvlText w:val="•"/>
      <w:lvlJc w:val="left"/>
      <w:pPr>
        <w:ind w:left="1680" w:hanging="720"/>
      </w:pPr>
      <w:rPr>
        <w:rFonts w:hint="default"/>
        <w:lang w:val="bg-BG" w:eastAsia="bg-BG" w:bidi="bg-BG"/>
      </w:rPr>
    </w:lvl>
    <w:lvl w:ilvl="2" w:tplc="F3C43D64">
      <w:numFmt w:val="bullet"/>
      <w:lvlText w:val="•"/>
      <w:lvlJc w:val="left"/>
      <w:pPr>
        <w:ind w:left="2520" w:hanging="720"/>
      </w:pPr>
      <w:rPr>
        <w:rFonts w:hint="default"/>
        <w:lang w:val="bg-BG" w:eastAsia="bg-BG" w:bidi="bg-BG"/>
      </w:rPr>
    </w:lvl>
    <w:lvl w:ilvl="3" w:tplc="9CFAAAF6">
      <w:numFmt w:val="bullet"/>
      <w:lvlText w:val="•"/>
      <w:lvlJc w:val="left"/>
      <w:pPr>
        <w:ind w:left="3360" w:hanging="720"/>
      </w:pPr>
      <w:rPr>
        <w:rFonts w:hint="default"/>
        <w:lang w:val="bg-BG" w:eastAsia="bg-BG" w:bidi="bg-BG"/>
      </w:rPr>
    </w:lvl>
    <w:lvl w:ilvl="4" w:tplc="5552956E">
      <w:numFmt w:val="bullet"/>
      <w:lvlText w:val="•"/>
      <w:lvlJc w:val="left"/>
      <w:pPr>
        <w:ind w:left="4200" w:hanging="720"/>
      </w:pPr>
      <w:rPr>
        <w:rFonts w:hint="default"/>
        <w:lang w:val="bg-BG" w:eastAsia="bg-BG" w:bidi="bg-BG"/>
      </w:rPr>
    </w:lvl>
    <w:lvl w:ilvl="5" w:tplc="344EEF64">
      <w:numFmt w:val="bullet"/>
      <w:lvlText w:val="•"/>
      <w:lvlJc w:val="left"/>
      <w:pPr>
        <w:ind w:left="5040" w:hanging="720"/>
      </w:pPr>
      <w:rPr>
        <w:rFonts w:hint="default"/>
        <w:lang w:val="bg-BG" w:eastAsia="bg-BG" w:bidi="bg-BG"/>
      </w:rPr>
    </w:lvl>
    <w:lvl w:ilvl="6" w:tplc="90E29586">
      <w:numFmt w:val="bullet"/>
      <w:lvlText w:val="•"/>
      <w:lvlJc w:val="left"/>
      <w:pPr>
        <w:ind w:left="5880" w:hanging="720"/>
      </w:pPr>
      <w:rPr>
        <w:rFonts w:hint="default"/>
        <w:lang w:val="bg-BG" w:eastAsia="bg-BG" w:bidi="bg-BG"/>
      </w:rPr>
    </w:lvl>
    <w:lvl w:ilvl="7" w:tplc="A456F104">
      <w:numFmt w:val="bullet"/>
      <w:lvlText w:val="•"/>
      <w:lvlJc w:val="left"/>
      <w:pPr>
        <w:ind w:left="6720" w:hanging="720"/>
      </w:pPr>
      <w:rPr>
        <w:rFonts w:hint="default"/>
        <w:lang w:val="bg-BG" w:eastAsia="bg-BG" w:bidi="bg-BG"/>
      </w:rPr>
    </w:lvl>
    <w:lvl w:ilvl="8" w:tplc="A826306A">
      <w:numFmt w:val="bullet"/>
      <w:lvlText w:val="•"/>
      <w:lvlJc w:val="left"/>
      <w:pPr>
        <w:ind w:left="7560" w:hanging="720"/>
      </w:pPr>
      <w:rPr>
        <w:rFonts w:hint="default"/>
        <w:lang w:val="bg-BG" w:eastAsia="bg-BG" w:bidi="bg-BG"/>
      </w:rPr>
    </w:lvl>
  </w:abstractNum>
  <w:abstractNum w:abstractNumId="9">
    <w:nsid w:val="217D6358"/>
    <w:multiLevelType w:val="hybridMultilevel"/>
    <w:tmpl w:val="FDDA56FC"/>
    <w:lvl w:ilvl="0" w:tplc="1BDE5F7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bg-BG" w:eastAsia="bg-BG" w:bidi="bg-BG"/>
      </w:rPr>
    </w:lvl>
    <w:lvl w:ilvl="1" w:tplc="18B08D90">
      <w:numFmt w:val="bullet"/>
      <w:lvlText w:val="•"/>
      <w:lvlJc w:val="left"/>
      <w:pPr>
        <w:ind w:left="1356" w:hanging="360"/>
      </w:pPr>
      <w:rPr>
        <w:rFonts w:hint="default"/>
        <w:lang w:val="bg-BG" w:eastAsia="bg-BG" w:bidi="bg-BG"/>
      </w:rPr>
    </w:lvl>
    <w:lvl w:ilvl="2" w:tplc="798EDD1A">
      <w:numFmt w:val="bullet"/>
      <w:lvlText w:val="•"/>
      <w:lvlJc w:val="left"/>
      <w:pPr>
        <w:ind w:left="2232" w:hanging="360"/>
      </w:pPr>
      <w:rPr>
        <w:rFonts w:hint="default"/>
        <w:lang w:val="bg-BG" w:eastAsia="bg-BG" w:bidi="bg-BG"/>
      </w:rPr>
    </w:lvl>
    <w:lvl w:ilvl="3" w:tplc="F1E81930">
      <w:numFmt w:val="bullet"/>
      <w:lvlText w:val="•"/>
      <w:lvlJc w:val="left"/>
      <w:pPr>
        <w:ind w:left="3108" w:hanging="360"/>
      </w:pPr>
      <w:rPr>
        <w:rFonts w:hint="default"/>
        <w:lang w:val="bg-BG" w:eastAsia="bg-BG" w:bidi="bg-BG"/>
      </w:rPr>
    </w:lvl>
    <w:lvl w:ilvl="4" w:tplc="CCFA4010">
      <w:numFmt w:val="bullet"/>
      <w:lvlText w:val="•"/>
      <w:lvlJc w:val="left"/>
      <w:pPr>
        <w:ind w:left="3984" w:hanging="360"/>
      </w:pPr>
      <w:rPr>
        <w:rFonts w:hint="default"/>
        <w:lang w:val="bg-BG" w:eastAsia="bg-BG" w:bidi="bg-BG"/>
      </w:rPr>
    </w:lvl>
    <w:lvl w:ilvl="5" w:tplc="08CA7A7A">
      <w:numFmt w:val="bullet"/>
      <w:lvlText w:val="•"/>
      <w:lvlJc w:val="left"/>
      <w:pPr>
        <w:ind w:left="4860" w:hanging="360"/>
      </w:pPr>
      <w:rPr>
        <w:rFonts w:hint="default"/>
        <w:lang w:val="bg-BG" w:eastAsia="bg-BG" w:bidi="bg-BG"/>
      </w:rPr>
    </w:lvl>
    <w:lvl w:ilvl="6" w:tplc="2EAAA06E">
      <w:numFmt w:val="bullet"/>
      <w:lvlText w:val="•"/>
      <w:lvlJc w:val="left"/>
      <w:pPr>
        <w:ind w:left="5736" w:hanging="360"/>
      </w:pPr>
      <w:rPr>
        <w:rFonts w:hint="default"/>
        <w:lang w:val="bg-BG" w:eastAsia="bg-BG" w:bidi="bg-BG"/>
      </w:rPr>
    </w:lvl>
    <w:lvl w:ilvl="7" w:tplc="4DDC5A1E">
      <w:numFmt w:val="bullet"/>
      <w:lvlText w:val="•"/>
      <w:lvlJc w:val="left"/>
      <w:pPr>
        <w:ind w:left="6612" w:hanging="360"/>
      </w:pPr>
      <w:rPr>
        <w:rFonts w:hint="default"/>
        <w:lang w:val="bg-BG" w:eastAsia="bg-BG" w:bidi="bg-BG"/>
      </w:rPr>
    </w:lvl>
    <w:lvl w:ilvl="8" w:tplc="BABE9518">
      <w:numFmt w:val="bullet"/>
      <w:lvlText w:val="•"/>
      <w:lvlJc w:val="left"/>
      <w:pPr>
        <w:ind w:left="7488" w:hanging="360"/>
      </w:pPr>
      <w:rPr>
        <w:rFonts w:hint="default"/>
        <w:lang w:val="bg-BG" w:eastAsia="bg-BG" w:bidi="bg-BG"/>
      </w:rPr>
    </w:lvl>
  </w:abstractNum>
  <w:abstractNum w:abstractNumId="10">
    <w:nsid w:val="25891FC1"/>
    <w:multiLevelType w:val="hybridMultilevel"/>
    <w:tmpl w:val="D9B45216"/>
    <w:lvl w:ilvl="0" w:tplc="DFC050B2">
      <w:start w:val="3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bg-BG" w:eastAsia="bg-BG" w:bidi="bg-B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30783"/>
    <w:multiLevelType w:val="hybridMultilevel"/>
    <w:tmpl w:val="9D7C28BE"/>
    <w:lvl w:ilvl="0" w:tplc="785CCCB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bg-BG" w:bidi="bg-BG"/>
      </w:rPr>
    </w:lvl>
    <w:lvl w:ilvl="1" w:tplc="06E27674">
      <w:numFmt w:val="bullet"/>
      <w:lvlText w:val="•"/>
      <w:lvlJc w:val="left"/>
      <w:pPr>
        <w:ind w:left="1356" w:hanging="360"/>
      </w:pPr>
      <w:rPr>
        <w:rFonts w:hint="default"/>
        <w:lang w:val="bg-BG" w:eastAsia="bg-BG" w:bidi="bg-BG"/>
      </w:rPr>
    </w:lvl>
    <w:lvl w:ilvl="2" w:tplc="A670A89C">
      <w:numFmt w:val="bullet"/>
      <w:lvlText w:val="•"/>
      <w:lvlJc w:val="left"/>
      <w:pPr>
        <w:ind w:left="2232" w:hanging="360"/>
      </w:pPr>
      <w:rPr>
        <w:rFonts w:hint="default"/>
        <w:lang w:val="bg-BG" w:eastAsia="bg-BG" w:bidi="bg-BG"/>
      </w:rPr>
    </w:lvl>
    <w:lvl w:ilvl="3" w:tplc="F59E771E">
      <w:numFmt w:val="bullet"/>
      <w:lvlText w:val="•"/>
      <w:lvlJc w:val="left"/>
      <w:pPr>
        <w:ind w:left="3108" w:hanging="360"/>
      </w:pPr>
      <w:rPr>
        <w:rFonts w:hint="default"/>
        <w:lang w:val="bg-BG" w:eastAsia="bg-BG" w:bidi="bg-BG"/>
      </w:rPr>
    </w:lvl>
    <w:lvl w:ilvl="4" w:tplc="484601C8">
      <w:numFmt w:val="bullet"/>
      <w:lvlText w:val="•"/>
      <w:lvlJc w:val="left"/>
      <w:pPr>
        <w:ind w:left="3984" w:hanging="360"/>
      </w:pPr>
      <w:rPr>
        <w:rFonts w:hint="default"/>
        <w:lang w:val="bg-BG" w:eastAsia="bg-BG" w:bidi="bg-BG"/>
      </w:rPr>
    </w:lvl>
    <w:lvl w:ilvl="5" w:tplc="9D80B000">
      <w:numFmt w:val="bullet"/>
      <w:lvlText w:val="•"/>
      <w:lvlJc w:val="left"/>
      <w:pPr>
        <w:ind w:left="4860" w:hanging="360"/>
      </w:pPr>
      <w:rPr>
        <w:rFonts w:hint="default"/>
        <w:lang w:val="bg-BG" w:eastAsia="bg-BG" w:bidi="bg-BG"/>
      </w:rPr>
    </w:lvl>
    <w:lvl w:ilvl="6" w:tplc="A36E5A88">
      <w:numFmt w:val="bullet"/>
      <w:lvlText w:val="•"/>
      <w:lvlJc w:val="left"/>
      <w:pPr>
        <w:ind w:left="5736" w:hanging="360"/>
      </w:pPr>
      <w:rPr>
        <w:rFonts w:hint="default"/>
        <w:lang w:val="bg-BG" w:eastAsia="bg-BG" w:bidi="bg-BG"/>
      </w:rPr>
    </w:lvl>
    <w:lvl w:ilvl="7" w:tplc="7146290A">
      <w:numFmt w:val="bullet"/>
      <w:lvlText w:val="•"/>
      <w:lvlJc w:val="left"/>
      <w:pPr>
        <w:ind w:left="6612" w:hanging="360"/>
      </w:pPr>
      <w:rPr>
        <w:rFonts w:hint="default"/>
        <w:lang w:val="bg-BG" w:eastAsia="bg-BG" w:bidi="bg-BG"/>
      </w:rPr>
    </w:lvl>
    <w:lvl w:ilvl="8" w:tplc="C68224B8">
      <w:numFmt w:val="bullet"/>
      <w:lvlText w:val="•"/>
      <w:lvlJc w:val="left"/>
      <w:pPr>
        <w:ind w:left="7488" w:hanging="360"/>
      </w:pPr>
      <w:rPr>
        <w:rFonts w:hint="default"/>
        <w:lang w:val="bg-BG" w:eastAsia="bg-BG" w:bidi="bg-BG"/>
      </w:rPr>
    </w:lvl>
  </w:abstractNum>
  <w:abstractNum w:abstractNumId="12">
    <w:nsid w:val="34347CD0"/>
    <w:multiLevelType w:val="hybridMultilevel"/>
    <w:tmpl w:val="1C86ACF6"/>
    <w:lvl w:ilvl="0" w:tplc="C18A55FC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bg-BG" w:bidi="bg-BG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426EC0"/>
    <w:multiLevelType w:val="hybridMultilevel"/>
    <w:tmpl w:val="2076C058"/>
    <w:lvl w:ilvl="0" w:tplc="81B0BECA">
      <w:start w:val="15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bg-BG" w:eastAsia="bg-BG" w:bidi="bg-BG"/>
      </w:rPr>
    </w:lvl>
    <w:lvl w:ilvl="1" w:tplc="BDD62ABC">
      <w:numFmt w:val="bullet"/>
      <w:lvlText w:val="•"/>
      <w:lvlJc w:val="left"/>
      <w:pPr>
        <w:ind w:left="1356" w:hanging="360"/>
      </w:pPr>
      <w:rPr>
        <w:rFonts w:hint="default"/>
        <w:lang w:val="bg-BG" w:eastAsia="bg-BG" w:bidi="bg-BG"/>
      </w:rPr>
    </w:lvl>
    <w:lvl w:ilvl="2" w:tplc="C0EA4804">
      <w:numFmt w:val="bullet"/>
      <w:lvlText w:val="•"/>
      <w:lvlJc w:val="left"/>
      <w:pPr>
        <w:ind w:left="2232" w:hanging="360"/>
      </w:pPr>
      <w:rPr>
        <w:rFonts w:hint="default"/>
        <w:lang w:val="bg-BG" w:eastAsia="bg-BG" w:bidi="bg-BG"/>
      </w:rPr>
    </w:lvl>
    <w:lvl w:ilvl="3" w:tplc="15D8648C">
      <w:numFmt w:val="bullet"/>
      <w:lvlText w:val="•"/>
      <w:lvlJc w:val="left"/>
      <w:pPr>
        <w:ind w:left="3108" w:hanging="360"/>
      </w:pPr>
      <w:rPr>
        <w:rFonts w:hint="default"/>
        <w:lang w:val="bg-BG" w:eastAsia="bg-BG" w:bidi="bg-BG"/>
      </w:rPr>
    </w:lvl>
    <w:lvl w:ilvl="4" w:tplc="BE484C56">
      <w:numFmt w:val="bullet"/>
      <w:lvlText w:val="•"/>
      <w:lvlJc w:val="left"/>
      <w:pPr>
        <w:ind w:left="3984" w:hanging="360"/>
      </w:pPr>
      <w:rPr>
        <w:rFonts w:hint="default"/>
        <w:lang w:val="bg-BG" w:eastAsia="bg-BG" w:bidi="bg-BG"/>
      </w:rPr>
    </w:lvl>
    <w:lvl w:ilvl="5" w:tplc="04A6A928">
      <w:numFmt w:val="bullet"/>
      <w:lvlText w:val="•"/>
      <w:lvlJc w:val="left"/>
      <w:pPr>
        <w:ind w:left="4860" w:hanging="360"/>
      </w:pPr>
      <w:rPr>
        <w:rFonts w:hint="default"/>
        <w:lang w:val="bg-BG" w:eastAsia="bg-BG" w:bidi="bg-BG"/>
      </w:rPr>
    </w:lvl>
    <w:lvl w:ilvl="6" w:tplc="D0AE4168">
      <w:numFmt w:val="bullet"/>
      <w:lvlText w:val="•"/>
      <w:lvlJc w:val="left"/>
      <w:pPr>
        <w:ind w:left="5736" w:hanging="360"/>
      </w:pPr>
      <w:rPr>
        <w:rFonts w:hint="default"/>
        <w:lang w:val="bg-BG" w:eastAsia="bg-BG" w:bidi="bg-BG"/>
      </w:rPr>
    </w:lvl>
    <w:lvl w:ilvl="7" w:tplc="BF083682">
      <w:numFmt w:val="bullet"/>
      <w:lvlText w:val="•"/>
      <w:lvlJc w:val="left"/>
      <w:pPr>
        <w:ind w:left="6612" w:hanging="360"/>
      </w:pPr>
      <w:rPr>
        <w:rFonts w:hint="default"/>
        <w:lang w:val="bg-BG" w:eastAsia="bg-BG" w:bidi="bg-BG"/>
      </w:rPr>
    </w:lvl>
    <w:lvl w:ilvl="8" w:tplc="8278D0E4">
      <w:numFmt w:val="bullet"/>
      <w:lvlText w:val="•"/>
      <w:lvlJc w:val="left"/>
      <w:pPr>
        <w:ind w:left="7488" w:hanging="360"/>
      </w:pPr>
      <w:rPr>
        <w:rFonts w:hint="default"/>
        <w:lang w:val="bg-BG" w:eastAsia="bg-BG" w:bidi="bg-BG"/>
      </w:rPr>
    </w:lvl>
  </w:abstractNum>
  <w:abstractNum w:abstractNumId="14">
    <w:nsid w:val="35D03000"/>
    <w:multiLevelType w:val="hybridMultilevel"/>
    <w:tmpl w:val="60A03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A236C"/>
    <w:multiLevelType w:val="hybridMultilevel"/>
    <w:tmpl w:val="24CCEC3E"/>
    <w:lvl w:ilvl="0" w:tplc="CFA80470">
      <w:start w:val="12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bg-BG" w:eastAsia="bg-BG" w:bidi="bg-BG"/>
      </w:rPr>
    </w:lvl>
    <w:lvl w:ilvl="1" w:tplc="B7D287E8">
      <w:numFmt w:val="bullet"/>
      <w:lvlText w:val="•"/>
      <w:lvlJc w:val="left"/>
      <w:pPr>
        <w:ind w:left="1356" w:hanging="360"/>
      </w:pPr>
      <w:rPr>
        <w:rFonts w:hint="default"/>
        <w:lang w:val="bg-BG" w:eastAsia="bg-BG" w:bidi="bg-BG"/>
      </w:rPr>
    </w:lvl>
    <w:lvl w:ilvl="2" w:tplc="3C642E4C">
      <w:numFmt w:val="bullet"/>
      <w:lvlText w:val="•"/>
      <w:lvlJc w:val="left"/>
      <w:pPr>
        <w:ind w:left="2232" w:hanging="360"/>
      </w:pPr>
      <w:rPr>
        <w:rFonts w:hint="default"/>
        <w:lang w:val="bg-BG" w:eastAsia="bg-BG" w:bidi="bg-BG"/>
      </w:rPr>
    </w:lvl>
    <w:lvl w:ilvl="3" w:tplc="66F424A8">
      <w:numFmt w:val="bullet"/>
      <w:lvlText w:val="•"/>
      <w:lvlJc w:val="left"/>
      <w:pPr>
        <w:ind w:left="3108" w:hanging="360"/>
      </w:pPr>
      <w:rPr>
        <w:rFonts w:hint="default"/>
        <w:lang w:val="bg-BG" w:eastAsia="bg-BG" w:bidi="bg-BG"/>
      </w:rPr>
    </w:lvl>
    <w:lvl w:ilvl="4" w:tplc="88B4DB7E">
      <w:numFmt w:val="bullet"/>
      <w:lvlText w:val="•"/>
      <w:lvlJc w:val="left"/>
      <w:pPr>
        <w:ind w:left="3984" w:hanging="360"/>
      </w:pPr>
      <w:rPr>
        <w:rFonts w:hint="default"/>
        <w:lang w:val="bg-BG" w:eastAsia="bg-BG" w:bidi="bg-BG"/>
      </w:rPr>
    </w:lvl>
    <w:lvl w:ilvl="5" w:tplc="0C1C091C">
      <w:numFmt w:val="bullet"/>
      <w:lvlText w:val="•"/>
      <w:lvlJc w:val="left"/>
      <w:pPr>
        <w:ind w:left="4860" w:hanging="360"/>
      </w:pPr>
      <w:rPr>
        <w:rFonts w:hint="default"/>
        <w:lang w:val="bg-BG" w:eastAsia="bg-BG" w:bidi="bg-BG"/>
      </w:rPr>
    </w:lvl>
    <w:lvl w:ilvl="6" w:tplc="C972C262">
      <w:numFmt w:val="bullet"/>
      <w:lvlText w:val="•"/>
      <w:lvlJc w:val="left"/>
      <w:pPr>
        <w:ind w:left="5736" w:hanging="360"/>
      </w:pPr>
      <w:rPr>
        <w:rFonts w:hint="default"/>
        <w:lang w:val="bg-BG" w:eastAsia="bg-BG" w:bidi="bg-BG"/>
      </w:rPr>
    </w:lvl>
    <w:lvl w:ilvl="7" w:tplc="AB6E4640">
      <w:numFmt w:val="bullet"/>
      <w:lvlText w:val="•"/>
      <w:lvlJc w:val="left"/>
      <w:pPr>
        <w:ind w:left="6612" w:hanging="360"/>
      </w:pPr>
      <w:rPr>
        <w:rFonts w:hint="default"/>
        <w:lang w:val="bg-BG" w:eastAsia="bg-BG" w:bidi="bg-BG"/>
      </w:rPr>
    </w:lvl>
    <w:lvl w:ilvl="8" w:tplc="63F04C30">
      <w:numFmt w:val="bullet"/>
      <w:lvlText w:val="•"/>
      <w:lvlJc w:val="left"/>
      <w:pPr>
        <w:ind w:left="7488" w:hanging="360"/>
      </w:pPr>
      <w:rPr>
        <w:rFonts w:hint="default"/>
        <w:lang w:val="bg-BG" w:eastAsia="bg-BG" w:bidi="bg-BG"/>
      </w:rPr>
    </w:lvl>
  </w:abstractNum>
  <w:abstractNum w:abstractNumId="16">
    <w:nsid w:val="3DD3136B"/>
    <w:multiLevelType w:val="hybridMultilevel"/>
    <w:tmpl w:val="3B3A6A10"/>
    <w:lvl w:ilvl="0" w:tplc="59940678">
      <w:start w:val="26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bg-BG" w:eastAsia="bg-BG" w:bidi="bg-BG"/>
      </w:rPr>
    </w:lvl>
    <w:lvl w:ilvl="1" w:tplc="94B2F240">
      <w:numFmt w:val="bullet"/>
      <w:lvlText w:val="•"/>
      <w:lvlJc w:val="left"/>
      <w:pPr>
        <w:ind w:left="1356" w:hanging="360"/>
      </w:pPr>
      <w:rPr>
        <w:rFonts w:hint="default"/>
        <w:lang w:val="bg-BG" w:eastAsia="bg-BG" w:bidi="bg-BG"/>
      </w:rPr>
    </w:lvl>
    <w:lvl w:ilvl="2" w:tplc="3E908798">
      <w:numFmt w:val="bullet"/>
      <w:lvlText w:val="•"/>
      <w:lvlJc w:val="left"/>
      <w:pPr>
        <w:ind w:left="2232" w:hanging="360"/>
      </w:pPr>
      <w:rPr>
        <w:rFonts w:hint="default"/>
        <w:lang w:val="bg-BG" w:eastAsia="bg-BG" w:bidi="bg-BG"/>
      </w:rPr>
    </w:lvl>
    <w:lvl w:ilvl="3" w:tplc="50DC7990">
      <w:numFmt w:val="bullet"/>
      <w:lvlText w:val="•"/>
      <w:lvlJc w:val="left"/>
      <w:pPr>
        <w:ind w:left="3108" w:hanging="360"/>
      </w:pPr>
      <w:rPr>
        <w:rFonts w:hint="default"/>
        <w:lang w:val="bg-BG" w:eastAsia="bg-BG" w:bidi="bg-BG"/>
      </w:rPr>
    </w:lvl>
    <w:lvl w:ilvl="4" w:tplc="E838397C">
      <w:numFmt w:val="bullet"/>
      <w:lvlText w:val="•"/>
      <w:lvlJc w:val="left"/>
      <w:pPr>
        <w:ind w:left="3984" w:hanging="360"/>
      </w:pPr>
      <w:rPr>
        <w:rFonts w:hint="default"/>
        <w:lang w:val="bg-BG" w:eastAsia="bg-BG" w:bidi="bg-BG"/>
      </w:rPr>
    </w:lvl>
    <w:lvl w:ilvl="5" w:tplc="B27E1B62">
      <w:numFmt w:val="bullet"/>
      <w:lvlText w:val="•"/>
      <w:lvlJc w:val="left"/>
      <w:pPr>
        <w:ind w:left="4860" w:hanging="360"/>
      </w:pPr>
      <w:rPr>
        <w:rFonts w:hint="default"/>
        <w:lang w:val="bg-BG" w:eastAsia="bg-BG" w:bidi="bg-BG"/>
      </w:rPr>
    </w:lvl>
    <w:lvl w:ilvl="6" w:tplc="F0F475A2">
      <w:numFmt w:val="bullet"/>
      <w:lvlText w:val="•"/>
      <w:lvlJc w:val="left"/>
      <w:pPr>
        <w:ind w:left="5736" w:hanging="360"/>
      </w:pPr>
      <w:rPr>
        <w:rFonts w:hint="default"/>
        <w:lang w:val="bg-BG" w:eastAsia="bg-BG" w:bidi="bg-BG"/>
      </w:rPr>
    </w:lvl>
    <w:lvl w:ilvl="7" w:tplc="54D4C582">
      <w:numFmt w:val="bullet"/>
      <w:lvlText w:val="•"/>
      <w:lvlJc w:val="left"/>
      <w:pPr>
        <w:ind w:left="6612" w:hanging="360"/>
      </w:pPr>
      <w:rPr>
        <w:rFonts w:hint="default"/>
        <w:lang w:val="bg-BG" w:eastAsia="bg-BG" w:bidi="bg-BG"/>
      </w:rPr>
    </w:lvl>
    <w:lvl w:ilvl="8" w:tplc="8C1479C6">
      <w:numFmt w:val="bullet"/>
      <w:lvlText w:val="•"/>
      <w:lvlJc w:val="left"/>
      <w:pPr>
        <w:ind w:left="7488" w:hanging="360"/>
      </w:pPr>
      <w:rPr>
        <w:rFonts w:hint="default"/>
        <w:lang w:val="bg-BG" w:eastAsia="bg-BG" w:bidi="bg-BG"/>
      </w:rPr>
    </w:lvl>
  </w:abstractNum>
  <w:abstractNum w:abstractNumId="17">
    <w:nsid w:val="3F4B56B7"/>
    <w:multiLevelType w:val="hybridMultilevel"/>
    <w:tmpl w:val="E21E1388"/>
    <w:lvl w:ilvl="0" w:tplc="C5E0BE4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bg-BG" w:bidi="bg-BG"/>
      </w:rPr>
    </w:lvl>
    <w:lvl w:ilvl="1" w:tplc="4E907A90">
      <w:numFmt w:val="bullet"/>
      <w:lvlText w:val="•"/>
      <w:lvlJc w:val="left"/>
      <w:pPr>
        <w:ind w:left="1372" w:hanging="360"/>
      </w:pPr>
      <w:rPr>
        <w:rFonts w:hint="default"/>
        <w:lang w:val="bg-BG" w:eastAsia="bg-BG" w:bidi="bg-BG"/>
      </w:rPr>
    </w:lvl>
    <w:lvl w:ilvl="2" w:tplc="6270B7AC">
      <w:numFmt w:val="bullet"/>
      <w:lvlText w:val="•"/>
      <w:lvlJc w:val="left"/>
      <w:pPr>
        <w:ind w:left="2284" w:hanging="360"/>
      </w:pPr>
      <w:rPr>
        <w:rFonts w:hint="default"/>
        <w:lang w:val="bg-BG" w:eastAsia="bg-BG" w:bidi="bg-BG"/>
      </w:rPr>
    </w:lvl>
    <w:lvl w:ilvl="3" w:tplc="F02EB766">
      <w:numFmt w:val="bullet"/>
      <w:lvlText w:val="•"/>
      <w:lvlJc w:val="left"/>
      <w:pPr>
        <w:ind w:left="3196" w:hanging="360"/>
      </w:pPr>
      <w:rPr>
        <w:rFonts w:hint="default"/>
        <w:lang w:val="bg-BG" w:eastAsia="bg-BG" w:bidi="bg-BG"/>
      </w:rPr>
    </w:lvl>
    <w:lvl w:ilvl="4" w:tplc="56B4BDDA">
      <w:numFmt w:val="bullet"/>
      <w:lvlText w:val="•"/>
      <w:lvlJc w:val="left"/>
      <w:pPr>
        <w:ind w:left="4108" w:hanging="360"/>
      </w:pPr>
      <w:rPr>
        <w:rFonts w:hint="default"/>
        <w:lang w:val="bg-BG" w:eastAsia="bg-BG" w:bidi="bg-BG"/>
      </w:rPr>
    </w:lvl>
    <w:lvl w:ilvl="5" w:tplc="09FEC702">
      <w:numFmt w:val="bullet"/>
      <w:lvlText w:val="•"/>
      <w:lvlJc w:val="left"/>
      <w:pPr>
        <w:ind w:left="5020" w:hanging="360"/>
      </w:pPr>
      <w:rPr>
        <w:rFonts w:hint="default"/>
        <w:lang w:val="bg-BG" w:eastAsia="bg-BG" w:bidi="bg-BG"/>
      </w:rPr>
    </w:lvl>
    <w:lvl w:ilvl="6" w:tplc="4AB69090">
      <w:numFmt w:val="bullet"/>
      <w:lvlText w:val="•"/>
      <w:lvlJc w:val="left"/>
      <w:pPr>
        <w:ind w:left="5932" w:hanging="360"/>
      </w:pPr>
      <w:rPr>
        <w:rFonts w:hint="default"/>
        <w:lang w:val="bg-BG" w:eastAsia="bg-BG" w:bidi="bg-BG"/>
      </w:rPr>
    </w:lvl>
    <w:lvl w:ilvl="7" w:tplc="62EC6AAA">
      <w:numFmt w:val="bullet"/>
      <w:lvlText w:val="•"/>
      <w:lvlJc w:val="left"/>
      <w:pPr>
        <w:ind w:left="6844" w:hanging="360"/>
      </w:pPr>
      <w:rPr>
        <w:rFonts w:hint="default"/>
        <w:lang w:val="bg-BG" w:eastAsia="bg-BG" w:bidi="bg-BG"/>
      </w:rPr>
    </w:lvl>
    <w:lvl w:ilvl="8" w:tplc="5AAAAC4C">
      <w:numFmt w:val="bullet"/>
      <w:lvlText w:val="•"/>
      <w:lvlJc w:val="left"/>
      <w:pPr>
        <w:ind w:left="7756" w:hanging="360"/>
      </w:pPr>
      <w:rPr>
        <w:rFonts w:hint="default"/>
        <w:lang w:val="bg-BG" w:eastAsia="bg-BG" w:bidi="bg-BG"/>
      </w:rPr>
    </w:lvl>
  </w:abstractNum>
  <w:abstractNum w:abstractNumId="18">
    <w:nsid w:val="47B40F10"/>
    <w:multiLevelType w:val="hybridMultilevel"/>
    <w:tmpl w:val="3A007A34"/>
    <w:lvl w:ilvl="0" w:tplc="AB86BB5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bg-BG" w:bidi="bg-BG"/>
      </w:rPr>
    </w:lvl>
    <w:lvl w:ilvl="1" w:tplc="D57EDF1E">
      <w:numFmt w:val="bullet"/>
      <w:lvlText w:val="•"/>
      <w:lvlJc w:val="left"/>
      <w:pPr>
        <w:ind w:left="1356" w:hanging="360"/>
      </w:pPr>
      <w:rPr>
        <w:rFonts w:hint="default"/>
        <w:lang w:val="bg-BG" w:eastAsia="bg-BG" w:bidi="bg-BG"/>
      </w:rPr>
    </w:lvl>
    <w:lvl w:ilvl="2" w:tplc="06C635A0">
      <w:numFmt w:val="bullet"/>
      <w:lvlText w:val="•"/>
      <w:lvlJc w:val="left"/>
      <w:pPr>
        <w:ind w:left="2232" w:hanging="360"/>
      </w:pPr>
      <w:rPr>
        <w:rFonts w:hint="default"/>
        <w:lang w:val="bg-BG" w:eastAsia="bg-BG" w:bidi="bg-BG"/>
      </w:rPr>
    </w:lvl>
    <w:lvl w:ilvl="3" w:tplc="B8AC228A">
      <w:numFmt w:val="bullet"/>
      <w:lvlText w:val="•"/>
      <w:lvlJc w:val="left"/>
      <w:pPr>
        <w:ind w:left="3108" w:hanging="360"/>
      </w:pPr>
      <w:rPr>
        <w:rFonts w:hint="default"/>
        <w:lang w:val="bg-BG" w:eastAsia="bg-BG" w:bidi="bg-BG"/>
      </w:rPr>
    </w:lvl>
    <w:lvl w:ilvl="4" w:tplc="7850F746">
      <w:numFmt w:val="bullet"/>
      <w:lvlText w:val="•"/>
      <w:lvlJc w:val="left"/>
      <w:pPr>
        <w:ind w:left="3984" w:hanging="360"/>
      </w:pPr>
      <w:rPr>
        <w:rFonts w:hint="default"/>
        <w:lang w:val="bg-BG" w:eastAsia="bg-BG" w:bidi="bg-BG"/>
      </w:rPr>
    </w:lvl>
    <w:lvl w:ilvl="5" w:tplc="DD7C6C2A">
      <w:numFmt w:val="bullet"/>
      <w:lvlText w:val="•"/>
      <w:lvlJc w:val="left"/>
      <w:pPr>
        <w:ind w:left="4860" w:hanging="360"/>
      </w:pPr>
      <w:rPr>
        <w:rFonts w:hint="default"/>
        <w:lang w:val="bg-BG" w:eastAsia="bg-BG" w:bidi="bg-BG"/>
      </w:rPr>
    </w:lvl>
    <w:lvl w:ilvl="6" w:tplc="F0FA6DD0">
      <w:numFmt w:val="bullet"/>
      <w:lvlText w:val="•"/>
      <w:lvlJc w:val="left"/>
      <w:pPr>
        <w:ind w:left="5736" w:hanging="360"/>
      </w:pPr>
      <w:rPr>
        <w:rFonts w:hint="default"/>
        <w:lang w:val="bg-BG" w:eastAsia="bg-BG" w:bidi="bg-BG"/>
      </w:rPr>
    </w:lvl>
    <w:lvl w:ilvl="7" w:tplc="308CD7F8">
      <w:numFmt w:val="bullet"/>
      <w:lvlText w:val="•"/>
      <w:lvlJc w:val="left"/>
      <w:pPr>
        <w:ind w:left="6612" w:hanging="360"/>
      </w:pPr>
      <w:rPr>
        <w:rFonts w:hint="default"/>
        <w:lang w:val="bg-BG" w:eastAsia="bg-BG" w:bidi="bg-BG"/>
      </w:rPr>
    </w:lvl>
    <w:lvl w:ilvl="8" w:tplc="FC829164">
      <w:numFmt w:val="bullet"/>
      <w:lvlText w:val="•"/>
      <w:lvlJc w:val="left"/>
      <w:pPr>
        <w:ind w:left="7488" w:hanging="360"/>
      </w:pPr>
      <w:rPr>
        <w:rFonts w:hint="default"/>
        <w:lang w:val="bg-BG" w:eastAsia="bg-BG" w:bidi="bg-BG"/>
      </w:rPr>
    </w:lvl>
  </w:abstractNum>
  <w:abstractNum w:abstractNumId="19">
    <w:nsid w:val="4C2C7156"/>
    <w:multiLevelType w:val="hybridMultilevel"/>
    <w:tmpl w:val="EAE2A7DE"/>
    <w:lvl w:ilvl="0" w:tplc="6B18FA34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bg-BG" w:eastAsia="bg-BG" w:bidi="bg-BG"/>
      </w:rPr>
    </w:lvl>
    <w:lvl w:ilvl="1" w:tplc="F4B0BAE8">
      <w:numFmt w:val="bullet"/>
      <w:lvlText w:val="•"/>
      <w:lvlJc w:val="left"/>
      <w:pPr>
        <w:ind w:left="1356" w:hanging="360"/>
      </w:pPr>
      <w:rPr>
        <w:rFonts w:hint="default"/>
        <w:lang w:val="bg-BG" w:eastAsia="bg-BG" w:bidi="bg-BG"/>
      </w:rPr>
    </w:lvl>
    <w:lvl w:ilvl="2" w:tplc="CD523AD4">
      <w:numFmt w:val="bullet"/>
      <w:lvlText w:val="•"/>
      <w:lvlJc w:val="left"/>
      <w:pPr>
        <w:ind w:left="2232" w:hanging="360"/>
      </w:pPr>
      <w:rPr>
        <w:rFonts w:hint="default"/>
        <w:lang w:val="bg-BG" w:eastAsia="bg-BG" w:bidi="bg-BG"/>
      </w:rPr>
    </w:lvl>
    <w:lvl w:ilvl="3" w:tplc="65D4130C">
      <w:numFmt w:val="bullet"/>
      <w:lvlText w:val="•"/>
      <w:lvlJc w:val="left"/>
      <w:pPr>
        <w:ind w:left="3108" w:hanging="360"/>
      </w:pPr>
      <w:rPr>
        <w:rFonts w:hint="default"/>
        <w:lang w:val="bg-BG" w:eastAsia="bg-BG" w:bidi="bg-BG"/>
      </w:rPr>
    </w:lvl>
    <w:lvl w:ilvl="4" w:tplc="2C3EC920">
      <w:numFmt w:val="bullet"/>
      <w:lvlText w:val="•"/>
      <w:lvlJc w:val="left"/>
      <w:pPr>
        <w:ind w:left="3984" w:hanging="360"/>
      </w:pPr>
      <w:rPr>
        <w:rFonts w:hint="default"/>
        <w:lang w:val="bg-BG" w:eastAsia="bg-BG" w:bidi="bg-BG"/>
      </w:rPr>
    </w:lvl>
    <w:lvl w:ilvl="5" w:tplc="59E28980">
      <w:numFmt w:val="bullet"/>
      <w:lvlText w:val="•"/>
      <w:lvlJc w:val="left"/>
      <w:pPr>
        <w:ind w:left="4860" w:hanging="360"/>
      </w:pPr>
      <w:rPr>
        <w:rFonts w:hint="default"/>
        <w:lang w:val="bg-BG" w:eastAsia="bg-BG" w:bidi="bg-BG"/>
      </w:rPr>
    </w:lvl>
    <w:lvl w:ilvl="6" w:tplc="8138B126">
      <w:numFmt w:val="bullet"/>
      <w:lvlText w:val="•"/>
      <w:lvlJc w:val="left"/>
      <w:pPr>
        <w:ind w:left="5736" w:hanging="360"/>
      </w:pPr>
      <w:rPr>
        <w:rFonts w:hint="default"/>
        <w:lang w:val="bg-BG" w:eastAsia="bg-BG" w:bidi="bg-BG"/>
      </w:rPr>
    </w:lvl>
    <w:lvl w:ilvl="7" w:tplc="7088A330">
      <w:numFmt w:val="bullet"/>
      <w:lvlText w:val="•"/>
      <w:lvlJc w:val="left"/>
      <w:pPr>
        <w:ind w:left="6612" w:hanging="360"/>
      </w:pPr>
      <w:rPr>
        <w:rFonts w:hint="default"/>
        <w:lang w:val="bg-BG" w:eastAsia="bg-BG" w:bidi="bg-BG"/>
      </w:rPr>
    </w:lvl>
    <w:lvl w:ilvl="8" w:tplc="EB92D230">
      <w:numFmt w:val="bullet"/>
      <w:lvlText w:val="•"/>
      <w:lvlJc w:val="left"/>
      <w:pPr>
        <w:ind w:left="7488" w:hanging="360"/>
      </w:pPr>
      <w:rPr>
        <w:rFonts w:hint="default"/>
        <w:lang w:val="bg-BG" w:eastAsia="bg-BG" w:bidi="bg-BG"/>
      </w:rPr>
    </w:lvl>
  </w:abstractNum>
  <w:abstractNum w:abstractNumId="20">
    <w:nsid w:val="56EC6848"/>
    <w:multiLevelType w:val="hybridMultilevel"/>
    <w:tmpl w:val="20941F8C"/>
    <w:lvl w:ilvl="0" w:tplc="9B5A621C">
      <w:start w:val="1"/>
      <w:numFmt w:val="decimal"/>
      <w:lvlText w:val="%1."/>
      <w:lvlJc w:val="left"/>
      <w:pPr>
        <w:ind w:left="0" w:firstLine="0"/>
      </w:pPr>
      <w:rPr>
        <w:rFonts w:hint="default"/>
        <w:spacing w:val="1"/>
        <w:w w:val="100"/>
        <w:sz w:val="24"/>
        <w:szCs w:val="24"/>
        <w:lang w:val="bg-BG" w:eastAsia="bg-BG" w:bidi="bg-B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A41DD"/>
    <w:multiLevelType w:val="hybridMultilevel"/>
    <w:tmpl w:val="C8FC2984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819F9"/>
    <w:multiLevelType w:val="hybridMultilevel"/>
    <w:tmpl w:val="C1BCFC24"/>
    <w:lvl w:ilvl="0" w:tplc="C18A55FC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bg-BG" w:bidi="bg-BG"/>
      </w:rPr>
    </w:lvl>
    <w:lvl w:ilvl="1" w:tplc="F4B0BAE8">
      <w:numFmt w:val="bullet"/>
      <w:lvlText w:val="•"/>
      <w:lvlJc w:val="left"/>
      <w:pPr>
        <w:ind w:left="1356" w:hanging="360"/>
      </w:pPr>
      <w:rPr>
        <w:rFonts w:hint="default"/>
        <w:lang w:val="bg-BG" w:eastAsia="bg-BG" w:bidi="bg-BG"/>
      </w:rPr>
    </w:lvl>
    <w:lvl w:ilvl="2" w:tplc="CD523AD4">
      <w:numFmt w:val="bullet"/>
      <w:lvlText w:val="•"/>
      <w:lvlJc w:val="left"/>
      <w:pPr>
        <w:ind w:left="2232" w:hanging="360"/>
      </w:pPr>
      <w:rPr>
        <w:rFonts w:hint="default"/>
        <w:lang w:val="bg-BG" w:eastAsia="bg-BG" w:bidi="bg-BG"/>
      </w:rPr>
    </w:lvl>
    <w:lvl w:ilvl="3" w:tplc="65D4130C">
      <w:numFmt w:val="bullet"/>
      <w:lvlText w:val="•"/>
      <w:lvlJc w:val="left"/>
      <w:pPr>
        <w:ind w:left="3108" w:hanging="360"/>
      </w:pPr>
      <w:rPr>
        <w:rFonts w:hint="default"/>
        <w:lang w:val="bg-BG" w:eastAsia="bg-BG" w:bidi="bg-BG"/>
      </w:rPr>
    </w:lvl>
    <w:lvl w:ilvl="4" w:tplc="2C3EC920">
      <w:numFmt w:val="bullet"/>
      <w:lvlText w:val="•"/>
      <w:lvlJc w:val="left"/>
      <w:pPr>
        <w:ind w:left="3984" w:hanging="360"/>
      </w:pPr>
      <w:rPr>
        <w:rFonts w:hint="default"/>
        <w:lang w:val="bg-BG" w:eastAsia="bg-BG" w:bidi="bg-BG"/>
      </w:rPr>
    </w:lvl>
    <w:lvl w:ilvl="5" w:tplc="59E28980">
      <w:numFmt w:val="bullet"/>
      <w:lvlText w:val="•"/>
      <w:lvlJc w:val="left"/>
      <w:pPr>
        <w:ind w:left="4860" w:hanging="360"/>
      </w:pPr>
      <w:rPr>
        <w:rFonts w:hint="default"/>
        <w:lang w:val="bg-BG" w:eastAsia="bg-BG" w:bidi="bg-BG"/>
      </w:rPr>
    </w:lvl>
    <w:lvl w:ilvl="6" w:tplc="8138B126">
      <w:numFmt w:val="bullet"/>
      <w:lvlText w:val="•"/>
      <w:lvlJc w:val="left"/>
      <w:pPr>
        <w:ind w:left="5736" w:hanging="360"/>
      </w:pPr>
      <w:rPr>
        <w:rFonts w:hint="default"/>
        <w:lang w:val="bg-BG" w:eastAsia="bg-BG" w:bidi="bg-BG"/>
      </w:rPr>
    </w:lvl>
    <w:lvl w:ilvl="7" w:tplc="7088A330">
      <w:numFmt w:val="bullet"/>
      <w:lvlText w:val="•"/>
      <w:lvlJc w:val="left"/>
      <w:pPr>
        <w:ind w:left="6612" w:hanging="360"/>
      </w:pPr>
      <w:rPr>
        <w:rFonts w:hint="default"/>
        <w:lang w:val="bg-BG" w:eastAsia="bg-BG" w:bidi="bg-BG"/>
      </w:rPr>
    </w:lvl>
    <w:lvl w:ilvl="8" w:tplc="EB92D230">
      <w:numFmt w:val="bullet"/>
      <w:lvlText w:val="•"/>
      <w:lvlJc w:val="left"/>
      <w:pPr>
        <w:ind w:left="7488" w:hanging="360"/>
      </w:pPr>
      <w:rPr>
        <w:rFonts w:hint="default"/>
        <w:lang w:val="bg-BG" w:eastAsia="bg-BG" w:bidi="bg-BG"/>
      </w:rPr>
    </w:lvl>
  </w:abstractNum>
  <w:abstractNum w:abstractNumId="23">
    <w:nsid w:val="61D902D1"/>
    <w:multiLevelType w:val="hybridMultilevel"/>
    <w:tmpl w:val="39E0D7C4"/>
    <w:lvl w:ilvl="0" w:tplc="4A3677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3392F"/>
    <w:multiLevelType w:val="hybridMultilevel"/>
    <w:tmpl w:val="11622B24"/>
    <w:lvl w:ilvl="0" w:tplc="5FF6EAD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bg-BG" w:eastAsia="bg-BG" w:bidi="bg-BG"/>
      </w:rPr>
    </w:lvl>
    <w:lvl w:ilvl="1" w:tplc="63E6E1A8">
      <w:numFmt w:val="bullet"/>
      <w:lvlText w:val="•"/>
      <w:lvlJc w:val="left"/>
      <w:pPr>
        <w:ind w:left="1356" w:hanging="360"/>
      </w:pPr>
      <w:rPr>
        <w:rFonts w:hint="default"/>
        <w:lang w:val="bg-BG" w:eastAsia="bg-BG" w:bidi="bg-BG"/>
      </w:rPr>
    </w:lvl>
    <w:lvl w:ilvl="2" w:tplc="765E4ECE">
      <w:numFmt w:val="bullet"/>
      <w:lvlText w:val="•"/>
      <w:lvlJc w:val="left"/>
      <w:pPr>
        <w:ind w:left="2232" w:hanging="360"/>
      </w:pPr>
      <w:rPr>
        <w:rFonts w:hint="default"/>
        <w:lang w:val="bg-BG" w:eastAsia="bg-BG" w:bidi="bg-BG"/>
      </w:rPr>
    </w:lvl>
    <w:lvl w:ilvl="3" w:tplc="A4D05F70">
      <w:numFmt w:val="bullet"/>
      <w:lvlText w:val="•"/>
      <w:lvlJc w:val="left"/>
      <w:pPr>
        <w:ind w:left="3108" w:hanging="360"/>
      </w:pPr>
      <w:rPr>
        <w:rFonts w:hint="default"/>
        <w:lang w:val="bg-BG" w:eastAsia="bg-BG" w:bidi="bg-BG"/>
      </w:rPr>
    </w:lvl>
    <w:lvl w:ilvl="4" w:tplc="B658CB68">
      <w:numFmt w:val="bullet"/>
      <w:lvlText w:val="•"/>
      <w:lvlJc w:val="left"/>
      <w:pPr>
        <w:ind w:left="3984" w:hanging="360"/>
      </w:pPr>
      <w:rPr>
        <w:rFonts w:hint="default"/>
        <w:lang w:val="bg-BG" w:eastAsia="bg-BG" w:bidi="bg-BG"/>
      </w:rPr>
    </w:lvl>
    <w:lvl w:ilvl="5" w:tplc="06983FC6">
      <w:numFmt w:val="bullet"/>
      <w:lvlText w:val="•"/>
      <w:lvlJc w:val="left"/>
      <w:pPr>
        <w:ind w:left="4860" w:hanging="360"/>
      </w:pPr>
      <w:rPr>
        <w:rFonts w:hint="default"/>
        <w:lang w:val="bg-BG" w:eastAsia="bg-BG" w:bidi="bg-BG"/>
      </w:rPr>
    </w:lvl>
    <w:lvl w:ilvl="6" w:tplc="1CA2BB16">
      <w:numFmt w:val="bullet"/>
      <w:lvlText w:val="•"/>
      <w:lvlJc w:val="left"/>
      <w:pPr>
        <w:ind w:left="5736" w:hanging="360"/>
      </w:pPr>
      <w:rPr>
        <w:rFonts w:hint="default"/>
        <w:lang w:val="bg-BG" w:eastAsia="bg-BG" w:bidi="bg-BG"/>
      </w:rPr>
    </w:lvl>
    <w:lvl w:ilvl="7" w:tplc="EAA0A2E6">
      <w:numFmt w:val="bullet"/>
      <w:lvlText w:val="•"/>
      <w:lvlJc w:val="left"/>
      <w:pPr>
        <w:ind w:left="6612" w:hanging="360"/>
      </w:pPr>
      <w:rPr>
        <w:rFonts w:hint="default"/>
        <w:lang w:val="bg-BG" w:eastAsia="bg-BG" w:bidi="bg-BG"/>
      </w:rPr>
    </w:lvl>
    <w:lvl w:ilvl="8" w:tplc="E72AE21A">
      <w:numFmt w:val="bullet"/>
      <w:lvlText w:val="•"/>
      <w:lvlJc w:val="left"/>
      <w:pPr>
        <w:ind w:left="7488" w:hanging="360"/>
      </w:pPr>
      <w:rPr>
        <w:rFonts w:hint="default"/>
        <w:lang w:val="bg-BG" w:eastAsia="bg-BG" w:bidi="bg-BG"/>
      </w:rPr>
    </w:lvl>
  </w:abstractNum>
  <w:abstractNum w:abstractNumId="25">
    <w:nsid w:val="77802D4F"/>
    <w:multiLevelType w:val="hybridMultilevel"/>
    <w:tmpl w:val="EC181B0C"/>
    <w:lvl w:ilvl="0" w:tplc="DFC050B2">
      <w:start w:val="3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bg-BG" w:eastAsia="bg-BG" w:bidi="bg-BG"/>
      </w:rPr>
    </w:lvl>
    <w:lvl w:ilvl="1" w:tplc="13783D32">
      <w:numFmt w:val="bullet"/>
      <w:lvlText w:val="•"/>
      <w:lvlJc w:val="left"/>
      <w:pPr>
        <w:ind w:left="1356" w:hanging="360"/>
      </w:pPr>
      <w:rPr>
        <w:rFonts w:hint="default"/>
        <w:lang w:val="bg-BG" w:eastAsia="bg-BG" w:bidi="bg-BG"/>
      </w:rPr>
    </w:lvl>
    <w:lvl w:ilvl="2" w:tplc="18BEB7A6">
      <w:numFmt w:val="bullet"/>
      <w:lvlText w:val="•"/>
      <w:lvlJc w:val="left"/>
      <w:pPr>
        <w:ind w:left="2232" w:hanging="360"/>
      </w:pPr>
      <w:rPr>
        <w:rFonts w:hint="default"/>
        <w:lang w:val="bg-BG" w:eastAsia="bg-BG" w:bidi="bg-BG"/>
      </w:rPr>
    </w:lvl>
    <w:lvl w:ilvl="3" w:tplc="083E8D82">
      <w:numFmt w:val="bullet"/>
      <w:lvlText w:val="•"/>
      <w:lvlJc w:val="left"/>
      <w:pPr>
        <w:ind w:left="3108" w:hanging="360"/>
      </w:pPr>
      <w:rPr>
        <w:rFonts w:hint="default"/>
        <w:lang w:val="bg-BG" w:eastAsia="bg-BG" w:bidi="bg-BG"/>
      </w:rPr>
    </w:lvl>
    <w:lvl w:ilvl="4" w:tplc="43F6814C">
      <w:numFmt w:val="bullet"/>
      <w:lvlText w:val="•"/>
      <w:lvlJc w:val="left"/>
      <w:pPr>
        <w:ind w:left="3984" w:hanging="360"/>
      </w:pPr>
      <w:rPr>
        <w:rFonts w:hint="default"/>
        <w:lang w:val="bg-BG" w:eastAsia="bg-BG" w:bidi="bg-BG"/>
      </w:rPr>
    </w:lvl>
    <w:lvl w:ilvl="5" w:tplc="C3CE56F8">
      <w:numFmt w:val="bullet"/>
      <w:lvlText w:val="•"/>
      <w:lvlJc w:val="left"/>
      <w:pPr>
        <w:ind w:left="4860" w:hanging="360"/>
      </w:pPr>
      <w:rPr>
        <w:rFonts w:hint="default"/>
        <w:lang w:val="bg-BG" w:eastAsia="bg-BG" w:bidi="bg-BG"/>
      </w:rPr>
    </w:lvl>
    <w:lvl w:ilvl="6" w:tplc="F14C8544">
      <w:numFmt w:val="bullet"/>
      <w:lvlText w:val="•"/>
      <w:lvlJc w:val="left"/>
      <w:pPr>
        <w:ind w:left="5736" w:hanging="360"/>
      </w:pPr>
      <w:rPr>
        <w:rFonts w:hint="default"/>
        <w:lang w:val="bg-BG" w:eastAsia="bg-BG" w:bidi="bg-BG"/>
      </w:rPr>
    </w:lvl>
    <w:lvl w:ilvl="7" w:tplc="F6FA987C">
      <w:numFmt w:val="bullet"/>
      <w:lvlText w:val="•"/>
      <w:lvlJc w:val="left"/>
      <w:pPr>
        <w:ind w:left="6612" w:hanging="360"/>
      </w:pPr>
      <w:rPr>
        <w:rFonts w:hint="default"/>
        <w:lang w:val="bg-BG" w:eastAsia="bg-BG" w:bidi="bg-BG"/>
      </w:rPr>
    </w:lvl>
    <w:lvl w:ilvl="8" w:tplc="78888108">
      <w:numFmt w:val="bullet"/>
      <w:lvlText w:val="•"/>
      <w:lvlJc w:val="left"/>
      <w:pPr>
        <w:ind w:left="7488" w:hanging="360"/>
      </w:pPr>
      <w:rPr>
        <w:rFonts w:hint="default"/>
        <w:lang w:val="bg-BG" w:eastAsia="bg-BG" w:bidi="bg-BG"/>
      </w:rPr>
    </w:lvl>
  </w:abstractNum>
  <w:abstractNum w:abstractNumId="26">
    <w:nsid w:val="7785068A"/>
    <w:multiLevelType w:val="hybridMultilevel"/>
    <w:tmpl w:val="D91ED3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B6B47"/>
    <w:multiLevelType w:val="hybridMultilevel"/>
    <w:tmpl w:val="A1D4D5EE"/>
    <w:lvl w:ilvl="0" w:tplc="092059B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bg-BG" w:bidi="bg-BG"/>
      </w:rPr>
    </w:lvl>
    <w:lvl w:ilvl="1" w:tplc="2946E31C">
      <w:numFmt w:val="bullet"/>
      <w:lvlText w:val="•"/>
      <w:lvlJc w:val="left"/>
      <w:pPr>
        <w:ind w:left="1372" w:hanging="360"/>
      </w:pPr>
      <w:rPr>
        <w:rFonts w:hint="default"/>
        <w:lang w:val="bg-BG" w:eastAsia="bg-BG" w:bidi="bg-BG"/>
      </w:rPr>
    </w:lvl>
    <w:lvl w:ilvl="2" w:tplc="2E668074">
      <w:numFmt w:val="bullet"/>
      <w:lvlText w:val="•"/>
      <w:lvlJc w:val="left"/>
      <w:pPr>
        <w:ind w:left="2284" w:hanging="360"/>
      </w:pPr>
      <w:rPr>
        <w:rFonts w:hint="default"/>
        <w:lang w:val="bg-BG" w:eastAsia="bg-BG" w:bidi="bg-BG"/>
      </w:rPr>
    </w:lvl>
    <w:lvl w:ilvl="3" w:tplc="718A149E">
      <w:numFmt w:val="bullet"/>
      <w:lvlText w:val="•"/>
      <w:lvlJc w:val="left"/>
      <w:pPr>
        <w:ind w:left="3196" w:hanging="360"/>
      </w:pPr>
      <w:rPr>
        <w:rFonts w:hint="default"/>
        <w:lang w:val="bg-BG" w:eastAsia="bg-BG" w:bidi="bg-BG"/>
      </w:rPr>
    </w:lvl>
    <w:lvl w:ilvl="4" w:tplc="3FB2020C">
      <w:numFmt w:val="bullet"/>
      <w:lvlText w:val="•"/>
      <w:lvlJc w:val="left"/>
      <w:pPr>
        <w:ind w:left="4108" w:hanging="360"/>
      </w:pPr>
      <w:rPr>
        <w:rFonts w:hint="default"/>
        <w:lang w:val="bg-BG" w:eastAsia="bg-BG" w:bidi="bg-BG"/>
      </w:rPr>
    </w:lvl>
    <w:lvl w:ilvl="5" w:tplc="CDAA716E">
      <w:numFmt w:val="bullet"/>
      <w:lvlText w:val="•"/>
      <w:lvlJc w:val="left"/>
      <w:pPr>
        <w:ind w:left="5020" w:hanging="360"/>
      </w:pPr>
      <w:rPr>
        <w:rFonts w:hint="default"/>
        <w:lang w:val="bg-BG" w:eastAsia="bg-BG" w:bidi="bg-BG"/>
      </w:rPr>
    </w:lvl>
    <w:lvl w:ilvl="6" w:tplc="E2A0B0CC">
      <w:numFmt w:val="bullet"/>
      <w:lvlText w:val="•"/>
      <w:lvlJc w:val="left"/>
      <w:pPr>
        <w:ind w:left="5932" w:hanging="360"/>
      </w:pPr>
      <w:rPr>
        <w:rFonts w:hint="default"/>
        <w:lang w:val="bg-BG" w:eastAsia="bg-BG" w:bidi="bg-BG"/>
      </w:rPr>
    </w:lvl>
    <w:lvl w:ilvl="7" w:tplc="1DD625F0">
      <w:numFmt w:val="bullet"/>
      <w:lvlText w:val="•"/>
      <w:lvlJc w:val="left"/>
      <w:pPr>
        <w:ind w:left="6844" w:hanging="360"/>
      </w:pPr>
      <w:rPr>
        <w:rFonts w:hint="default"/>
        <w:lang w:val="bg-BG" w:eastAsia="bg-BG" w:bidi="bg-BG"/>
      </w:rPr>
    </w:lvl>
    <w:lvl w:ilvl="8" w:tplc="C0ECC098">
      <w:numFmt w:val="bullet"/>
      <w:lvlText w:val="•"/>
      <w:lvlJc w:val="left"/>
      <w:pPr>
        <w:ind w:left="7756" w:hanging="360"/>
      </w:pPr>
      <w:rPr>
        <w:rFonts w:hint="default"/>
        <w:lang w:val="bg-BG" w:eastAsia="bg-BG" w:bidi="bg-BG"/>
      </w:r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24"/>
  </w:num>
  <w:num w:numId="5">
    <w:abstractNumId w:val="18"/>
  </w:num>
  <w:num w:numId="6">
    <w:abstractNumId w:val="9"/>
  </w:num>
  <w:num w:numId="7">
    <w:abstractNumId w:val="11"/>
  </w:num>
  <w:num w:numId="8">
    <w:abstractNumId w:val="25"/>
  </w:num>
  <w:num w:numId="9">
    <w:abstractNumId w:val="16"/>
  </w:num>
  <w:num w:numId="10">
    <w:abstractNumId w:val="1"/>
  </w:num>
  <w:num w:numId="11">
    <w:abstractNumId w:val="3"/>
  </w:num>
  <w:num w:numId="12">
    <w:abstractNumId w:val="13"/>
  </w:num>
  <w:num w:numId="13">
    <w:abstractNumId w:val="15"/>
  </w:num>
  <w:num w:numId="14">
    <w:abstractNumId w:val="5"/>
  </w:num>
  <w:num w:numId="15">
    <w:abstractNumId w:val="8"/>
  </w:num>
  <w:num w:numId="16">
    <w:abstractNumId w:val="17"/>
  </w:num>
  <w:num w:numId="17">
    <w:abstractNumId w:val="27"/>
  </w:num>
  <w:num w:numId="18">
    <w:abstractNumId w:val="14"/>
  </w:num>
  <w:num w:numId="19">
    <w:abstractNumId w:val="21"/>
  </w:num>
  <w:num w:numId="20">
    <w:abstractNumId w:val="26"/>
  </w:num>
  <w:num w:numId="21">
    <w:abstractNumId w:val="0"/>
  </w:num>
  <w:num w:numId="22">
    <w:abstractNumId w:val="23"/>
  </w:num>
  <w:num w:numId="23">
    <w:abstractNumId w:val="6"/>
  </w:num>
  <w:num w:numId="24">
    <w:abstractNumId w:val="10"/>
  </w:num>
  <w:num w:numId="25">
    <w:abstractNumId w:val="20"/>
  </w:num>
  <w:num w:numId="26">
    <w:abstractNumId w:val="22"/>
  </w:num>
  <w:num w:numId="27">
    <w:abstractNumId w:val="12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72142"/>
    <w:rsid w:val="000162BF"/>
    <w:rsid w:val="00125AEF"/>
    <w:rsid w:val="0022793F"/>
    <w:rsid w:val="00265BDF"/>
    <w:rsid w:val="00266F1C"/>
    <w:rsid w:val="00284B70"/>
    <w:rsid w:val="002979E2"/>
    <w:rsid w:val="004679AF"/>
    <w:rsid w:val="0049607A"/>
    <w:rsid w:val="004B6AB9"/>
    <w:rsid w:val="006C7A9F"/>
    <w:rsid w:val="00735344"/>
    <w:rsid w:val="00880850"/>
    <w:rsid w:val="008A4286"/>
    <w:rsid w:val="008B4EA8"/>
    <w:rsid w:val="008E4D5D"/>
    <w:rsid w:val="008F0DDC"/>
    <w:rsid w:val="0093715E"/>
    <w:rsid w:val="009F3B31"/>
    <w:rsid w:val="00A55441"/>
    <w:rsid w:val="00A72142"/>
    <w:rsid w:val="00AB1544"/>
    <w:rsid w:val="00C46DA3"/>
    <w:rsid w:val="00C64233"/>
    <w:rsid w:val="00C85D75"/>
    <w:rsid w:val="00CD19F1"/>
    <w:rsid w:val="00D07E10"/>
    <w:rsid w:val="00D85CBD"/>
    <w:rsid w:val="00E26875"/>
    <w:rsid w:val="00ED3EBF"/>
    <w:rsid w:val="00FB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79AF"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rsid w:val="004679AF"/>
    <w:pPr>
      <w:ind w:left="8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79AF"/>
    <w:pPr>
      <w:ind w:left="480" w:hanging="36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4679AF"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  <w:rsid w:val="004679AF"/>
  </w:style>
  <w:style w:type="paragraph" w:styleId="Footer">
    <w:name w:val="footer"/>
    <w:basedOn w:val="Normal"/>
    <w:link w:val="FooterChar"/>
    <w:rsid w:val="002979E2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rsid w:val="002979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2019-09-17T13:45:00Z</cp:lastPrinted>
  <dcterms:created xsi:type="dcterms:W3CDTF">2019-11-27T18:24:00Z</dcterms:created>
  <dcterms:modified xsi:type="dcterms:W3CDTF">2019-12-02T07:12:00Z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2019-09-17T00:00:00Z</vt:filetime>
  </property>
</Properties>
</file>